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de2ae820481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13406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Kman-Kocunar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1.041.806,23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1.118.994,96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1.000.216,08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1.247.415,80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128.420,84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1.806,99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6.328,44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1.806,99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6.328,44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350,2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134.749,28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je metodološki radi knjiženja dodatne plaće u 2025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 posebnim propisima (šifre 6521 do 6528)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40.603,74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40.319,06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roditelji - produženi boravak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školska Zadruga Kmanko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12.205,81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11.677,88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najam školskog prostora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850.110,08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1.083.437,12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Pravilnik, ukinuti kontinuirani rashodi, uvedena 7 plaća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344,02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mentorstvo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930,44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10.297,61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sanacija krovišta i dogradnja sustava video nadzora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 plaćeni sistematski pregledi za 1/3 djelatnika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623,16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1.168,16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 pripremna nastava za polaganje ispita - domar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2.776,86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3.165,70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dodatni računi za smart city aplikaciju i e arhiv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 stručni ispit iz likovne kulture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1.172,63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466,04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sudske presude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Troškovi sudskih postupaka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naplaćene sudske presude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2.879,06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3.273,33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županijsko natjecanje u školi iz teh.kulture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1.382,10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kamate - sudske presude u 2024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96, 97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i od prodaje nefinancijske imovine - nenaplaćeni (šifre 96+97)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9.322,86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144.159,87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96361 - novi konto prema novom Pravilniku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budućih razdoblja i nedospjela naplata prihoda (aktivna vremenska razgraničenja)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141.699,84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Pravilnik 2025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JLP(R)S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2.844,06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3.747,63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računi za županijsko natjecanje iz tehničke kulture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iz državnog proračuna proračunskim korisnicima proračuna JLP(R)S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Plaćeni udžbenici od Ministarstva iz 2024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Obvezni i preventivni zdravstveni pregledi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unesen je iznos za sistematske preglede djelatnika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 na kraju izvještajnog razdoblja.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4.961,87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HZZO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415409314930" /></Relationships>
</file>