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9CBD9"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OSNOVNA ŠKOLA KMAN-KOCUNAR</w:t>
      </w:r>
    </w:p>
    <w:p w14:paraId="5F5E07B7" w14:textId="77777777" w:rsidR="00DB1094" w:rsidRPr="000A03ED" w:rsidRDefault="007478B3" w:rsidP="00DE379A">
      <w:pPr>
        <w:pStyle w:val="Bezproreda"/>
        <w:rPr>
          <w:rFonts w:ascii="Arial Narrow" w:eastAsia="Times New Roman" w:hAnsi="Arial Narrow"/>
          <w:sz w:val="24"/>
          <w:szCs w:val="24"/>
        </w:rPr>
      </w:pPr>
      <w:r>
        <w:rPr>
          <w:rFonts w:ascii="Arial Narrow" w:eastAsia="Times New Roman" w:hAnsi="Arial Narrow"/>
          <w:sz w:val="24"/>
          <w:szCs w:val="24"/>
        </w:rPr>
        <w:t>KLASA</w:t>
      </w:r>
      <w:r w:rsidR="00DB1094" w:rsidRPr="000A03ED">
        <w:rPr>
          <w:rFonts w:ascii="Arial Narrow" w:eastAsia="Times New Roman" w:hAnsi="Arial Narrow"/>
          <w:sz w:val="24"/>
          <w:szCs w:val="24"/>
        </w:rPr>
        <w:t xml:space="preserve">: </w:t>
      </w:r>
      <w:r w:rsidR="00DE379A" w:rsidRPr="000A03ED">
        <w:rPr>
          <w:rFonts w:ascii="Arial Narrow" w:eastAsia="Times New Roman" w:hAnsi="Arial Narrow"/>
          <w:sz w:val="24"/>
          <w:szCs w:val="24"/>
        </w:rPr>
        <w:t>406-0</w:t>
      </w:r>
      <w:r w:rsidR="004B6D46">
        <w:rPr>
          <w:rFonts w:ascii="Arial Narrow" w:eastAsia="Times New Roman" w:hAnsi="Arial Narrow"/>
          <w:sz w:val="24"/>
          <w:szCs w:val="24"/>
        </w:rPr>
        <w:t>9</w:t>
      </w:r>
      <w:r w:rsidR="00DE379A" w:rsidRPr="000A03ED">
        <w:rPr>
          <w:rFonts w:ascii="Arial Narrow" w:eastAsia="Times New Roman" w:hAnsi="Arial Narrow"/>
          <w:sz w:val="24"/>
          <w:szCs w:val="24"/>
        </w:rPr>
        <w:t>/2</w:t>
      </w:r>
      <w:r w:rsidR="005F2406">
        <w:rPr>
          <w:rFonts w:ascii="Arial Narrow" w:eastAsia="Times New Roman" w:hAnsi="Arial Narrow"/>
          <w:sz w:val="24"/>
          <w:szCs w:val="24"/>
        </w:rPr>
        <w:t>2</w:t>
      </w:r>
      <w:r w:rsidR="00DE379A" w:rsidRPr="000A03ED">
        <w:rPr>
          <w:rFonts w:ascii="Arial Narrow" w:eastAsia="Times New Roman" w:hAnsi="Arial Narrow"/>
          <w:sz w:val="24"/>
          <w:szCs w:val="24"/>
        </w:rPr>
        <w:t>-01/01</w:t>
      </w:r>
    </w:p>
    <w:p w14:paraId="355AE70D" w14:textId="77777777" w:rsidR="00DB1094" w:rsidRPr="000A03ED" w:rsidRDefault="007478B3" w:rsidP="00DE379A">
      <w:pPr>
        <w:pStyle w:val="Bezproreda"/>
        <w:rPr>
          <w:rFonts w:ascii="Arial Narrow" w:eastAsia="Times New Roman" w:hAnsi="Arial Narrow"/>
          <w:sz w:val="24"/>
          <w:szCs w:val="24"/>
        </w:rPr>
      </w:pPr>
      <w:r>
        <w:rPr>
          <w:rFonts w:ascii="Arial Narrow" w:eastAsia="Times New Roman" w:hAnsi="Arial Narrow"/>
          <w:sz w:val="24"/>
          <w:szCs w:val="24"/>
        </w:rPr>
        <w:t>URBROJ</w:t>
      </w:r>
      <w:r w:rsidR="00DB1094" w:rsidRPr="000A03ED">
        <w:rPr>
          <w:rFonts w:ascii="Arial Narrow" w:eastAsia="Times New Roman" w:hAnsi="Arial Narrow"/>
          <w:sz w:val="24"/>
          <w:szCs w:val="24"/>
        </w:rPr>
        <w:t xml:space="preserve">: </w:t>
      </w:r>
      <w:r w:rsidR="00DE379A" w:rsidRPr="000A03ED">
        <w:rPr>
          <w:rFonts w:ascii="Arial Narrow" w:eastAsia="Times New Roman" w:hAnsi="Arial Narrow"/>
          <w:sz w:val="24"/>
          <w:szCs w:val="24"/>
        </w:rPr>
        <w:t>2181-49-12-2</w:t>
      </w:r>
      <w:r w:rsidR="005F2406">
        <w:rPr>
          <w:rFonts w:ascii="Arial Narrow" w:eastAsia="Times New Roman" w:hAnsi="Arial Narrow"/>
          <w:sz w:val="24"/>
          <w:szCs w:val="24"/>
        </w:rPr>
        <w:t>2</w:t>
      </w:r>
      <w:r w:rsidR="00DE379A" w:rsidRPr="000A03ED">
        <w:rPr>
          <w:rFonts w:ascii="Arial Narrow" w:eastAsia="Times New Roman" w:hAnsi="Arial Narrow"/>
          <w:sz w:val="24"/>
          <w:szCs w:val="24"/>
        </w:rPr>
        <w:t>-3</w:t>
      </w:r>
    </w:p>
    <w:p w14:paraId="7B5EA2F4"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 xml:space="preserve">Split, </w:t>
      </w:r>
      <w:r w:rsidR="00F26BBB" w:rsidRPr="000A03ED">
        <w:rPr>
          <w:rFonts w:ascii="Arial Narrow" w:eastAsia="Times New Roman" w:hAnsi="Arial Narrow"/>
          <w:sz w:val="24"/>
          <w:szCs w:val="24"/>
        </w:rPr>
        <w:t xml:space="preserve"> </w:t>
      </w:r>
      <w:r w:rsidR="005F2406">
        <w:rPr>
          <w:rFonts w:ascii="Arial Narrow" w:eastAsia="Times New Roman" w:hAnsi="Arial Narrow"/>
          <w:sz w:val="24"/>
          <w:szCs w:val="24"/>
        </w:rPr>
        <w:t>4</w:t>
      </w:r>
      <w:r w:rsidR="000A03ED" w:rsidRPr="000A03ED">
        <w:rPr>
          <w:rFonts w:ascii="Arial Narrow" w:eastAsia="Times New Roman" w:hAnsi="Arial Narrow"/>
          <w:sz w:val="24"/>
          <w:szCs w:val="24"/>
        </w:rPr>
        <w:t xml:space="preserve">. </w:t>
      </w:r>
      <w:r w:rsidR="005F2406">
        <w:rPr>
          <w:rFonts w:ascii="Arial Narrow" w:eastAsia="Times New Roman" w:hAnsi="Arial Narrow"/>
          <w:sz w:val="24"/>
          <w:szCs w:val="24"/>
        </w:rPr>
        <w:t>siječnja</w:t>
      </w:r>
      <w:r w:rsidR="000A03ED" w:rsidRPr="000A03ED">
        <w:rPr>
          <w:rFonts w:ascii="Arial Narrow" w:eastAsia="Times New Roman" w:hAnsi="Arial Narrow"/>
          <w:sz w:val="24"/>
          <w:szCs w:val="24"/>
        </w:rPr>
        <w:t xml:space="preserve"> 202</w:t>
      </w:r>
      <w:r w:rsidR="005F2406">
        <w:rPr>
          <w:rFonts w:ascii="Arial Narrow" w:eastAsia="Times New Roman" w:hAnsi="Arial Narrow"/>
          <w:sz w:val="24"/>
          <w:szCs w:val="24"/>
        </w:rPr>
        <w:t>2</w:t>
      </w:r>
      <w:r w:rsidR="000A03ED" w:rsidRPr="000A03ED">
        <w:rPr>
          <w:rFonts w:ascii="Arial Narrow" w:eastAsia="Times New Roman" w:hAnsi="Arial Narrow"/>
          <w:sz w:val="24"/>
          <w:szCs w:val="24"/>
        </w:rPr>
        <w:t>. godine</w:t>
      </w:r>
    </w:p>
    <w:p w14:paraId="789E648C" w14:textId="77777777" w:rsidR="00DB1094" w:rsidRPr="000A03ED" w:rsidRDefault="00DB1094" w:rsidP="00DB1094">
      <w:pPr>
        <w:pStyle w:val="Bezproreda"/>
        <w:rPr>
          <w:rFonts w:ascii="Arial Narrow" w:eastAsia="Times New Roman" w:hAnsi="Arial Narrow"/>
          <w:sz w:val="24"/>
          <w:szCs w:val="24"/>
        </w:rPr>
      </w:pPr>
    </w:p>
    <w:p w14:paraId="6F843D14" w14:textId="77777777" w:rsidR="00DB1094" w:rsidRPr="000A03ED" w:rsidRDefault="00DB1094" w:rsidP="00DB1094">
      <w:pPr>
        <w:pStyle w:val="Bezproreda"/>
        <w:rPr>
          <w:rFonts w:ascii="Arial Narrow" w:eastAsia="Times New Roman" w:hAnsi="Arial Narrow"/>
          <w:sz w:val="24"/>
          <w:szCs w:val="24"/>
        </w:rPr>
      </w:pPr>
    </w:p>
    <w:p w14:paraId="3F280999" w14:textId="77777777" w:rsidR="00DB1094" w:rsidRPr="000A03ED" w:rsidRDefault="00DB1094" w:rsidP="00DB1094">
      <w:pPr>
        <w:pStyle w:val="Bezproreda"/>
        <w:rPr>
          <w:rFonts w:ascii="Arial Narrow" w:eastAsia="Times New Roman" w:hAnsi="Arial Narrow" w:cs="Arial"/>
          <w:color w:val="000000"/>
          <w:sz w:val="24"/>
          <w:szCs w:val="24"/>
        </w:rPr>
      </w:pPr>
      <w:r w:rsidRPr="000A03ED">
        <w:rPr>
          <w:rFonts w:ascii="Arial Narrow" w:eastAsia="Times New Roman" w:hAnsi="Arial Narrow" w:cstheme="majorHAnsi"/>
          <w:color w:val="000000"/>
          <w:sz w:val="24"/>
          <w:szCs w:val="24"/>
        </w:rPr>
        <w:t xml:space="preserve">Na  temelju članka 9. </w:t>
      </w:r>
      <w:r w:rsidRPr="000A03ED">
        <w:rPr>
          <w:rFonts w:ascii="Arial Narrow" w:eastAsia="Times New Roman" w:hAnsi="Arial Narrow" w:cstheme="majorHAnsi"/>
          <w:sz w:val="24"/>
          <w:szCs w:val="24"/>
        </w:rPr>
        <w:t xml:space="preserve"> Pravilnika o davanju na korištenje </w:t>
      </w:r>
      <w:proofErr w:type="spellStart"/>
      <w:r w:rsidRPr="000A03ED">
        <w:rPr>
          <w:rFonts w:ascii="Arial Narrow" w:eastAsia="Times New Roman" w:hAnsi="Arial Narrow" w:cstheme="majorHAnsi"/>
          <w:sz w:val="24"/>
          <w:szCs w:val="24"/>
        </w:rPr>
        <w:t>postora</w:t>
      </w:r>
      <w:proofErr w:type="spellEnd"/>
      <w:r w:rsidRPr="000A03ED">
        <w:rPr>
          <w:rFonts w:ascii="Arial Narrow" w:eastAsia="Times New Roman" w:hAnsi="Arial Narrow" w:cstheme="majorHAnsi"/>
          <w:sz w:val="24"/>
          <w:szCs w:val="24"/>
        </w:rPr>
        <w:t xml:space="preserve"> u objektima osnovnih škol</w:t>
      </w:r>
      <w:r w:rsidR="000A03ED">
        <w:rPr>
          <w:rFonts w:ascii="Arial Narrow" w:eastAsia="Times New Roman" w:hAnsi="Arial Narrow" w:cstheme="majorHAnsi"/>
          <w:sz w:val="24"/>
          <w:szCs w:val="24"/>
        </w:rPr>
        <w:t>a čiji je osnivač  Grad Split (</w:t>
      </w:r>
      <w:r w:rsidRPr="000A03ED">
        <w:rPr>
          <w:rFonts w:ascii="Arial Narrow" w:eastAsia="Times New Roman" w:hAnsi="Arial Narrow" w:cstheme="majorHAnsi"/>
          <w:sz w:val="24"/>
          <w:szCs w:val="24"/>
        </w:rPr>
        <w:t>Službeni glasnik</w:t>
      </w:r>
      <w:r w:rsidRPr="000A03ED">
        <w:rPr>
          <w:rFonts w:ascii="Arial Narrow" w:eastAsia="Times New Roman" w:hAnsi="Arial Narrow"/>
          <w:sz w:val="24"/>
          <w:szCs w:val="24"/>
        </w:rPr>
        <w:t xml:space="preserve"> Grada Splita broj 50/2016. od 7. 10. 2016. godine ) i odluke </w:t>
      </w:r>
      <w:r w:rsidRPr="000A03ED">
        <w:rPr>
          <w:rFonts w:ascii="Arial Narrow" w:eastAsia="Times New Roman" w:hAnsi="Arial Narrow" w:cstheme="majorHAnsi"/>
          <w:sz w:val="24"/>
          <w:szCs w:val="24"/>
        </w:rPr>
        <w:t xml:space="preserve">Školskog odbora  </w:t>
      </w:r>
      <w:r w:rsidR="00F26BBB" w:rsidRPr="000A03ED">
        <w:rPr>
          <w:rFonts w:ascii="Arial Narrow" w:eastAsia="Times New Roman" w:hAnsi="Arial Narrow" w:cstheme="majorHAnsi"/>
          <w:sz w:val="24"/>
          <w:szCs w:val="24"/>
        </w:rPr>
        <w:t xml:space="preserve">od  </w:t>
      </w:r>
      <w:r w:rsidR="005F2406">
        <w:rPr>
          <w:rFonts w:ascii="Arial Narrow" w:eastAsia="Times New Roman" w:hAnsi="Arial Narrow" w:cstheme="majorHAnsi"/>
          <w:sz w:val="24"/>
          <w:szCs w:val="24"/>
        </w:rPr>
        <w:t>13</w:t>
      </w:r>
      <w:r w:rsidR="00F26BBB" w:rsidRPr="000A03ED">
        <w:rPr>
          <w:rFonts w:ascii="Arial Narrow" w:eastAsia="Times New Roman" w:hAnsi="Arial Narrow" w:cstheme="majorHAnsi"/>
          <w:sz w:val="24"/>
          <w:szCs w:val="24"/>
        </w:rPr>
        <w:t>.</w:t>
      </w:r>
      <w:r w:rsidRPr="000A03ED">
        <w:rPr>
          <w:rFonts w:ascii="Arial Narrow" w:eastAsia="Times New Roman" w:hAnsi="Arial Narrow" w:cstheme="majorHAnsi"/>
          <w:sz w:val="24"/>
          <w:szCs w:val="24"/>
        </w:rPr>
        <w:t xml:space="preserve"> </w:t>
      </w:r>
      <w:r w:rsidR="005F2406">
        <w:rPr>
          <w:rFonts w:ascii="Arial Narrow" w:eastAsia="Times New Roman" w:hAnsi="Arial Narrow" w:cstheme="majorHAnsi"/>
          <w:sz w:val="24"/>
          <w:szCs w:val="24"/>
        </w:rPr>
        <w:t>prosinca</w:t>
      </w:r>
      <w:r w:rsidRPr="000A03ED">
        <w:rPr>
          <w:rFonts w:ascii="Arial Narrow" w:eastAsia="Times New Roman" w:hAnsi="Arial Narrow" w:cstheme="majorHAnsi"/>
          <w:sz w:val="24"/>
          <w:szCs w:val="24"/>
        </w:rPr>
        <w:t xml:space="preserve">  20</w:t>
      </w:r>
      <w:r w:rsidR="000A03ED">
        <w:rPr>
          <w:rFonts w:ascii="Arial Narrow" w:eastAsia="Times New Roman" w:hAnsi="Arial Narrow" w:cstheme="majorHAnsi"/>
          <w:sz w:val="24"/>
          <w:szCs w:val="24"/>
        </w:rPr>
        <w:t>21</w:t>
      </w:r>
      <w:r w:rsidRPr="000A03ED">
        <w:rPr>
          <w:rFonts w:ascii="Arial Narrow" w:eastAsia="Times New Roman" w:hAnsi="Arial Narrow" w:cstheme="majorHAnsi"/>
          <w:sz w:val="24"/>
          <w:szCs w:val="24"/>
        </w:rPr>
        <w:t>. godine, Osnovna škola</w:t>
      </w:r>
      <w:r w:rsidRPr="000A03ED">
        <w:rPr>
          <w:rFonts w:ascii="Arial Narrow" w:eastAsia="Times New Roman" w:hAnsi="Arial Narrow"/>
          <w:sz w:val="24"/>
          <w:szCs w:val="24"/>
        </w:rPr>
        <w:t xml:space="preserve"> </w:t>
      </w:r>
      <w:proofErr w:type="spellStart"/>
      <w:r w:rsidRPr="000A03ED">
        <w:rPr>
          <w:rFonts w:ascii="Arial Narrow" w:eastAsia="Times New Roman" w:hAnsi="Arial Narrow"/>
          <w:sz w:val="24"/>
          <w:szCs w:val="24"/>
        </w:rPr>
        <w:t>Kman-Kocunar</w:t>
      </w:r>
      <w:proofErr w:type="spellEnd"/>
      <w:r w:rsidRPr="000A03ED">
        <w:rPr>
          <w:rFonts w:ascii="Arial Narrow" w:eastAsia="Times New Roman" w:hAnsi="Arial Narrow"/>
          <w:sz w:val="24"/>
          <w:szCs w:val="24"/>
        </w:rPr>
        <w:t xml:space="preserve"> Split objavljuje </w:t>
      </w:r>
    </w:p>
    <w:p w14:paraId="7E050A9F" w14:textId="77777777" w:rsidR="00DB1094" w:rsidRPr="000A03ED" w:rsidRDefault="00DB1094" w:rsidP="00DB1094">
      <w:pPr>
        <w:pStyle w:val="Bezproreda"/>
        <w:rPr>
          <w:rFonts w:ascii="Arial Narrow" w:eastAsia="Times New Roman" w:hAnsi="Arial Narrow"/>
          <w:sz w:val="24"/>
          <w:szCs w:val="24"/>
        </w:rPr>
      </w:pPr>
    </w:p>
    <w:p w14:paraId="22756003" w14:textId="77777777" w:rsidR="00DB1094" w:rsidRPr="000A03ED" w:rsidRDefault="00DB1094" w:rsidP="00DB1094">
      <w:pPr>
        <w:pStyle w:val="Bezproreda"/>
        <w:rPr>
          <w:rFonts w:ascii="Arial Narrow" w:eastAsia="Times New Roman" w:hAnsi="Arial Narrow"/>
          <w:sz w:val="24"/>
          <w:szCs w:val="24"/>
        </w:rPr>
      </w:pPr>
    </w:p>
    <w:p w14:paraId="0BF11C73" w14:textId="77777777" w:rsidR="00DB1094" w:rsidRPr="000A03ED" w:rsidRDefault="00DB1094" w:rsidP="00DB1094">
      <w:pPr>
        <w:pStyle w:val="Bezproreda"/>
        <w:jc w:val="center"/>
        <w:rPr>
          <w:rFonts w:ascii="Arial Narrow" w:eastAsia="Times New Roman" w:hAnsi="Arial Narrow"/>
          <w:b/>
          <w:sz w:val="24"/>
          <w:szCs w:val="24"/>
        </w:rPr>
      </w:pPr>
      <w:r w:rsidRPr="000A03ED">
        <w:rPr>
          <w:rFonts w:ascii="Arial Narrow" w:eastAsia="Times New Roman" w:hAnsi="Arial Narrow"/>
          <w:b/>
          <w:sz w:val="24"/>
          <w:szCs w:val="24"/>
        </w:rPr>
        <w:t>J A V N I    N A T J E Č A J</w:t>
      </w:r>
    </w:p>
    <w:p w14:paraId="3BDD1496" w14:textId="77777777" w:rsidR="000A03ED" w:rsidRDefault="000A03ED" w:rsidP="00DB1094">
      <w:pPr>
        <w:pStyle w:val="Bezproreda"/>
        <w:jc w:val="center"/>
        <w:rPr>
          <w:rFonts w:ascii="Arial Narrow" w:eastAsia="Times New Roman" w:hAnsi="Arial Narrow"/>
          <w:b/>
          <w:sz w:val="24"/>
          <w:szCs w:val="24"/>
        </w:rPr>
      </w:pPr>
      <w:r>
        <w:rPr>
          <w:rFonts w:ascii="Arial Narrow" w:eastAsia="Times New Roman" w:hAnsi="Arial Narrow"/>
          <w:b/>
          <w:sz w:val="24"/>
          <w:szCs w:val="24"/>
        </w:rPr>
        <w:t>za dodjelu</w:t>
      </w:r>
      <w:r w:rsidR="00DB1094" w:rsidRPr="000A03ED">
        <w:rPr>
          <w:rFonts w:ascii="Arial Narrow" w:eastAsia="Times New Roman" w:hAnsi="Arial Narrow"/>
          <w:b/>
          <w:sz w:val="24"/>
          <w:szCs w:val="24"/>
        </w:rPr>
        <w:t xml:space="preserve"> prostora škole</w:t>
      </w:r>
      <w:r>
        <w:rPr>
          <w:rFonts w:ascii="Arial Narrow" w:eastAsia="Times New Roman" w:hAnsi="Arial Narrow"/>
          <w:b/>
          <w:sz w:val="24"/>
          <w:szCs w:val="24"/>
        </w:rPr>
        <w:t xml:space="preserve"> na korištenje </w:t>
      </w:r>
    </w:p>
    <w:p w14:paraId="2B6B89CC" w14:textId="77777777" w:rsidR="00DB1094" w:rsidRPr="000A03ED" w:rsidRDefault="000A03ED" w:rsidP="00DB1094">
      <w:pPr>
        <w:pStyle w:val="Bezproreda"/>
        <w:jc w:val="center"/>
        <w:rPr>
          <w:rFonts w:ascii="Arial Narrow" w:eastAsia="Times New Roman" w:hAnsi="Arial Narrow"/>
          <w:b/>
          <w:sz w:val="24"/>
          <w:szCs w:val="24"/>
        </w:rPr>
      </w:pPr>
      <w:r>
        <w:rPr>
          <w:rFonts w:ascii="Arial Narrow" w:eastAsia="Times New Roman" w:hAnsi="Arial Narrow"/>
          <w:b/>
          <w:sz w:val="24"/>
          <w:szCs w:val="24"/>
        </w:rPr>
        <w:t>na određeno vremensko razdoblje</w:t>
      </w:r>
    </w:p>
    <w:p w14:paraId="57921FA4" w14:textId="77777777" w:rsidR="00DB1094" w:rsidRPr="000A03ED" w:rsidRDefault="00DB1094" w:rsidP="00DB1094">
      <w:pPr>
        <w:shd w:val="clear" w:color="auto" w:fill="FFFFFF"/>
        <w:spacing w:after="100" w:afterAutospacing="1" w:line="400" w:lineRule="atLeast"/>
        <w:jc w:val="center"/>
        <w:rPr>
          <w:rFonts w:ascii="Arial Narrow" w:eastAsia="Times New Roman" w:hAnsi="Arial Narrow" w:cs="Arial"/>
          <w:b/>
          <w:bCs/>
          <w:color w:val="000000"/>
          <w:sz w:val="24"/>
          <w:szCs w:val="24"/>
        </w:rPr>
      </w:pPr>
    </w:p>
    <w:p w14:paraId="1BD4A9D3" w14:textId="77777777" w:rsidR="00DB1094" w:rsidRPr="000A03ED" w:rsidRDefault="00DB1094" w:rsidP="000A03ED">
      <w:pPr>
        <w:pStyle w:val="Odlomakpopisa"/>
        <w:numPr>
          <w:ilvl w:val="0"/>
          <w:numId w:val="1"/>
        </w:numPr>
        <w:shd w:val="clear" w:color="auto" w:fill="FFFFFF"/>
        <w:spacing w:after="100" w:afterAutospacing="1" w:line="400" w:lineRule="atLeast"/>
        <w:rPr>
          <w:rFonts w:ascii="Arial Narrow" w:eastAsia="Times New Roman" w:hAnsi="Arial Narrow" w:cs="Arial"/>
          <w:b/>
          <w:bCs/>
          <w:color w:val="000000"/>
          <w:sz w:val="24"/>
          <w:szCs w:val="24"/>
        </w:rPr>
      </w:pPr>
      <w:r w:rsidRPr="000A03ED">
        <w:rPr>
          <w:rFonts w:ascii="Arial Narrow" w:eastAsia="Times New Roman" w:hAnsi="Arial Narrow" w:cs="Arial"/>
          <w:b/>
          <w:bCs/>
          <w:color w:val="000000"/>
          <w:sz w:val="24"/>
          <w:szCs w:val="24"/>
        </w:rPr>
        <w:t>PODACI O PROSTORU</w:t>
      </w:r>
    </w:p>
    <w:p w14:paraId="4883D5EC" w14:textId="77777777" w:rsidR="00DB1094" w:rsidRPr="004B6D46"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 xml:space="preserve">Osnovna škola </w:t>
      </w:r>
      <w:proofErr w:type="spellStart"/>
      <w:r w:rsidRPr="000A03ED">
        <w:rPr>
          <w:rFonts w:ascii="Arial Narrow" w:eastAsia="Times New Roman" w:hAnsi="Arial Narrow"/>
          <w:sz w:val="24"/>
          <w:szCs w:val="24"/>
        </w:rPr>
        <w:t>Kman-Kocunar</w:t>
      </w:r>
      <w:proofErr w:type="spellEnd"/>
      <w:r w:rsidRPr="000A03ED">
        <w:rPr>
          <w:rFonts w:ascii="Arial Narrow" w:eastAsia="Times New Roman" w:hAnsi="Arial Narrow"/>
          <w:sz w:val="24"/>
          <w:szCs w:val="24"/>
        </w:rPr>
        <w:t xml:space="preserve">, Benkovačka 10, 21000 Split, daje na korištenje </w:t>
      </w:r>
      <w:r w:rsidR="005F2406">
        <w:rPr>
          <w:rFonts w:ascii="Arial Narrow" w:eastAsia="Times New Roman" w:hAnsi="Arial Narrow"/>
          <w:sz w:val="24"/>
          <w:szCs w:val="24"/>
        </w:rPr>
        <w:t>školsku učionicu</w:t>
      </w:r>
      <w:r w:rsidRPr="000A03ED">
        <w:rPr>
          <w:rFonts w:ascii="Arial Narrow" w:eastAsia="Times New Roman" w:hAnsi="Arial Narrow"/>
          <w:sz w:val="24"/>
          <w:szCs w:val="24"/>
        </w:rPr>
        <w:t xml:space="preserve"> </w:t>
      </w:r>
      <w:r w:rsidRPr="004B6D46">
        <w:rPr>
          <w:rFonts w:ascii="Arial Narrow" w:eastAsia="Times New Roman" w:hAnsi="Arial Narrow"/>
          <w:sz w:val="24"/>
          <w:szCs w:val="24"/>
        </w:rPr>
        <w:t xml:space="preserve">površine </w:t>
      </w:r>
      <w:r w:rsidR="005F2406" w:rsidRPr="004B6D46">
        <w:rPr>
          <w:rFonts w:ascii="Arial Narrow" w:eastAsia="Times New Roman" w:hAnsi="Arial Narrow"/>
          <w:sz w:val="24"/>
          <w:szCs w:val="24"/>
        </w:rPr>
        <w:t>5</w:t>
      </w:r>
      <w:r w:rsidR="004B6D46" w:rsidRPr="004B6D46">
        <w:rPr>
          <w:rFonts w:ascii="Arial Narrow" w:eastAsia="Times New Roman" w:hAnsi="Arial Narrow"/>
          <w:sz w:val="24"/>
          <w:szCs w:val="24"/>
        </w:rPr>
        <w:t xml:space="preserve">6 </w:t>
      </w:r>
      <w:r w:rsidRPr="004B6D46">
        <w:rPr>
          <w:rFonts w:ascii="Arial Narrow" w:eastAsia="Times New Roman" w:hAnsi="Arial Narrow"/>
          <w:sz w:val="24"/>
          <w:szCs w:val="24"/>
        </w:rPr>
        <w:t>m</w:t>
      </w:r>
      <w:r w:rsidRPr="004B6D46">
        <w:rPr>
          <w:rFonts w:ascii="Arial Narrow" w:eastAsia="Times New Roman" w:hAnsi="Arial Narrow"/>
          <w:sz w:val="24"/>
          <w:szCs w:val="24"/>
          <w:vertAlign w:val="superscript"/>
        </w:rPr>
        <w:t>2</w:t>
      </w:r>
      <w:r w:rsidRPr="004B6D46">
        <w:rPr>
          <w:rFonts w:ascii="Arial Narrow" w:eastAsia="Times New Roman" w:hAnsi="Arial Narrow"/>
          <w:sz w:val="24"/>
          <w:szCs w:val="24"/>
        </w:rPr>
        <w:t xml:space="preserve">. Visina naknade za korištenje prostora ne može biti niža od 50 kuna po satu.          </w:t>
      </w:r>
    </w:p>
    <w:p w14:paraId="04B2A983" w14:textId="77777777" w:rsidR="00DB1094" w:rsidRPr="004B6D46" w:rsidRDefault="00DB1094" w:rsidP="00DB1094">
      <w:pPr>
        <w:pStyle w:val="Bezproreda"/>
        <w:rPr>
          <w:rFonts w:ascii="Arial Narrow" w:eastAsia="Times New Roman" w:hAnsi="Arial Narrow"/>
          <w:sz w:val="24"/>
          <w:szCs w:val="24"/>
        </w:rPr>
      </w:pPr>
    </w:p>
    <w:p w14:paraId="551DB3D8" w14:textId="77777777" w:rsidR="00DB1094" w:rsidRPr="004B6D46" w:rsidRDefault="00110E3C" w:rsidP="00C8115B">
      <w:pPr>
        <w:pStyle w:val="Bezproreda"/>
        <w:rPr>
          <w:rFonts w:ascii="Arial Narrow" w:eastAsia="Times New Roman" w:hAnsi="Arial Narrow"/>
          <w:sz w:val="24"/>
          <w:szCs w:val="24"/>
        </w:rPr>
      </w:pPr>
      <w:r w:rsidRPr="004B6D46">
        <w:rPr>
          <w:rFonts w:ascii="Arial Narrow" w:eastAsia="Times New Roman" w:hAnsi="Arial Narrow"/>
          <w:sz w:val="24"/>
          <w:szCs w:val="24"/>
        </w:rPr>
        <w:t>Učionica</w:t>
      </w:r>
      <w:r w:rsidR="00DB1094" w:rsidRPr="004B6D46">
        <w:rPr>
          <w:rFonts w:ascii="Arial Narrow" w:eastAsia="Times New Roman" w:hAnsi="Arial Narrow"/>
          <w:sz w:val="24"/>
          <w:szCs w:val="24"/>
        </w:rPr>
        <w:t xml:space="preserve"> se daje na ko</w:t>
      </w:r>
      <w:r w:rsidR="00C8115B" w:rsidRPr="004B6D46">
        <w:rPr>
          <w:rFonts w:ascii="Arial Narrow" w:eastAsia="Times New Roman" w:hAnsi="Arial Narrow"/>
          <w:sz w:val="24"/>
          <w:szCs w:val="24"/>
        </w:rPr>
        <w:t>rišten</w:t>
      </w:r>
      <w:r w:rsidRPr="004B6D46">
        <w:rPr>
          <w:rFonts w:ascii="Arial Narrow" w:eastAsia="Times New Roman" w:hAnsi="Arial Narrow"/>
          <w:sz w:val="24"/>
          <w:szCs w:val="24"/>
        </w:rPr>
        <w:t>je za odgojno obrazovne aktivnosti, šah i sl.</w:t>
      </w:r>
    </w:p>
    <w:p w14:paraId="6F895A94" w14:textId="77777777" w:rsidR="000C420E" w:rsidRPr="004B6D46" w:rsidRDefault="00110E3C" w:rsidP="000C420E">
      <w:pPr>
        <w:pStyle w:val="Bezproreda"/>
        <w:rPr>
          <w:rFonts w:eastAsia="Times New Roman"/>
          <w:u w:val="single"/>
        </w:rPr>
      </w:pPr>
      <w:r w:rsidRPr="004B6D46">
        <w:rPr>
          <w:rFonts w:ascii="Arial Narrow" w:eastAsia="Times New Roman" w:hAnsi="Arial Narrow"/>
          <w:sz w:val="24"/>
          <w:szCs w:val="24"/>
        </w:rPr>
        <w:t xml:space="preserve">Učionica </w:t>
      </w:r>
      <w:r w:rsidR="00DB1094" w:rsidRPr="004B6D46">
        <w:rPr>
          <w:rFonts w:ascii="Arial Narrow" w:eastAsia="Times New Roman" w:hAnsi="Arial Narrow"/>
          <w:sz w:val="24"/>
          <w:szCs w:val="24"/>
        </w:rPr>
        <w:t>se da</w:t>
      </w:r>
      <w:r w:rsidR="004A507B" w:rsidRPr="004B6D46">
        <w:rPr>
          <w:rFonts w:ascii="Arial Narrow" w:eastAsia="Times New Roman" w:hAnsi="Arial Narrow"/>
          <w:sz w:val="24"/>
          <w:szCs w:val="24"/>
        </w:rPr>
        <w:t>je na korištenje od</w:t>
      </w:r>
      <w:r w:rsidR="00DB1094" w:rsidRPr="004B6D46">
        <w:rPr>
          <w:rFonts w:ascii="Arial Narrow" w:eastAsia="Times New Roman" w:hAnsi="Arial Narrow"/>
          <w:sz w:val="24"/>
          <w:szCs w:val="24"/>
        </w:rPr>
        <w:t xml:space="preserve"> </w:t>
      </w:r>
      <w:r w:rsidR="001018AA" w:rsidRPr="004B6D46">
        <w:rPr>
          <w:rFonts w:ascii="Arial Narrow" w:eastAsia="Times New Roman" w:hAnsi="Arial Narrow"/>
          <w:sz w:val="24"/>
          <w:szCs w:val="24"/>
        </w:rPr>
        <w:t>ponedjeljka do pet</w:t>
      </w:r>
      <w:r w:rsidR="004B6D46" w:rsidRPr="004B6D46">
        <w:rPr>
          <w:rFonts w:ascii="Arial Narrow" w:eastAsia="Times New Roman" w:hAnsi="Arial Narrow"/>
          <w:sz w:val="24"/>
          <w:szCs w:val="24"/>
        </w:rPr>
        <w:t xml:space="preserve">ka po završetku redovne nastave. </w:t>
      </w:r>
      <w:r w:rsidR="000C420E" w:rsidRPr="004B6D46">
        <w:rPr>
          <w:rFonts w:ascii="Arial Narrow" w:eastAsia="Times New Roman" w:hAnsi="Arial Narrow"/>
          <w:sz w:val="24"/>
          <w:szCs w:val="24"/>
        </w:rPr>
        <w:t>Prijavitelj  je obvezan navesti željeni termin te broj sati korištenja.</w:t>
      </w:r>
      <w:r w:rsidR="000C420E" w:rsidRPr="004B6D46">
        <w:rPr>
          <w:rFonts w:eastAsia="Times New Roman"/>
          <w:u w:val="single"/>
        </w:rPr>
        <w:t xml:space="preserve"> </w:t>
      </w:r>
    </w:p>
    <w:p w14:paraId="0364DC4D" w14:textId="77777777" w:rsidR="00DB1094" w:rsidRDefault="00DB1094" w:rsidP="00DB1094">
      <w:pPr>
        <w:pStyle w:val="Bezproreda"/>
        <w:rPr>
          <w:rFonts w:ascii="Arial Narrow" w:eastAsia="Times New Roman" w:hAnsi="Arial Narrow"/>
          <w:sz w:val="24"/>
          <w:szCs w:val="24"/>
        </w:rPr>
      </w:pPr>
    </w:p>
    <w:p w14:paraId="4F642540" w14:textId="77777777" w:rsidR="000A03ED" w:rsidRPr="00110E3C" w:rsidRDefault="000A03ED" w:rsidP="000A03ED">
      <w:pPr>
        <w:pStyle w:val="Bezproreda"/>
        <w:spacing w:line="276" w:lineRule="auto"/>
        <w:rPr>
          <w:rFonts w:ascii="Arial Narrow" w:hAnsi="Arial Narrow" w:cs="Times New Roman"/>
          <w:sz w:val="24"/>
          <w:szCs w:val="24"/>
        </w:rPr>
      </w:pPr>
      <w:r w:rsidRPr="00110E3C">
        <w:rPr>
          <w:rFonts w:ascii="Arial Narrow" w:hAnsi="Arial Narrow" w:cs="Times New Roman"/>
          <w:sz w:val="24"/>
          <w:szCs w:val="24"/>
        </w:rPr>
        <w:t>Prostor se daje na korištenje pod uvjetom da ne ometa ostvarivanje redovnog nastavnog plana i programa, slobodne i izvannastavne aktivnosti, aktivnosti školskog sporta i školskih sportskih natjecanja.</w:t>
      </w:r>
    </w:p>
    <w:p w14:paraId="4FF5F9B1" w14:textId="77777777" w:rsidR="000A03ED" w:rsidRPr="000A03ED" w:rsidRDefault="000A03ED" w:rsidP="00DB1094">
      <w:pPr>
        <w:pStyle w:val="Bezproreda"/>
        <w:rPr>
          <w:rFonts w:ascii="Arial Narrow" w:eastAsia="Times New Roman" w:hAnsi="Arial Narrow"/>
          <w:sz w:val="24"/>
          <w:szCs w:val="24"/>
        </w:rPr>
      </w:pPr>
    </w:p>
    <w:p w14:paraId="2A78D54B" w14:textId="77777777" w:rsidR="00DB1094" w:rsidRPr="000A03ED" w:rsidRDefault="00DB1094" w:rsidP="00DB1094">
      <w:pPr>
        <w:pStyle w:val="Bezproreda"/>
        <w:rPr>
          <w:rFonts w:ascii="Arial Narrow" w:eastAsia="Times New Roman" w:hAnsi="Arial Narrow"/>
          <w:sz w:val="24"/>
          <w:szCs w:val="24"/>
        </w:rPr>
      </w:pPr>
    </w:p>
    <w:p w14:paraId="789B577D" w14:textId="77777777" w:rsidR="00DB1094" w:rsidRPr="000A03ED" w:rsidRDefault="00DB1094" w:rsidP="000A03ED">
      <w:pPr>
        <w:pStyle w:val="Odlomakpopisa"/>
        <w:numPr>
          <w:ilvl w:val="0"/>
          <w:numId w:val="1"/>
        </w:numPr>
        <w:shd w:val="clear" w:color="auto" w:fill="FFFFFF"/>
        <w:spacing w:after="100" w:afterAutospacing="1" w:line="400" w:lineRule="atLeast"/>
        <w:rPr>
          <w:rFonts w:ascii="Arial Narrow" w:eastAsia="Times New Roman" w:hAnsi="Arial Narrow" w:cs="Arial"/>
          <w:b/>
          <w:bCs/>
          <w:color w:val="000000"/>
          <w:sz w:val="24"/>
          <w:szCs w:val="24"/>
        </w:rPr>
      </w:pPr>
      <w:r w:rsidRPr="000A03ED">
        <w:rPr>
          <w:rFonts w:ascii="Arial Narrow" w:eastAsia="Times New Roman" w:hAnsi="Arial Narrow" w:cs="Arial"/>
          <w:b/>
          <w:bCs/>
          <w:color w:val="000000"/>
          <w:sz w:val="24"/>
          <w:szCs w:val="24"/>
        </w:rPr>
        <w:t>VRIJEME NA KOJE SE PROSTOR DAJE NA KORIŠTENJE</w:t>
      </w:r>
    </w:p>
    <w:p w14:paraId="7A784DEB" w14:textId="77777777" w:rsidR="00110E3C" w:rsidRDefault="00DB1094" w:rsidP="00110E3C">
      <w:pPr>
        <w:shd w:val="clear" w:color="auto" w:fill="FFFFFF"/>
        <w:spacing w:after="100" w:afterAutospacing="1" w:line="400" w:lineRule="atLeast"/>
        <w:rPr>
          <w:rFonts w:ascii="Arial Narrow" w:eastAsia="Times New Roman" w:hAnsi="Arial Narrow" w:cs="Arial"/>
          <w:bCs/>
          <w:color w:val="000000"/>
          <w:sz w:val="24"/>
          <w:szCs w:val="24"/>
        </w:rPr>
      </w:pPr>
      <w:r w:rsidRPr="000A03ED">
        <w:rPr>
          <w:rFonts w:ascii="Arial Narrow" w:eastAsia="Times New Roman" w:hAnsi="Arial Narrow" w:cs="Arial"/>
          <w:bCs/>
          <w:color w:val="000000"/>
          <w:sz w:val="24"/>
          <w:szCs w:val="24"/>
        </w:rPr>
        <w:t xml:space="preserve">Prostor se daje na  korištenje na </w:t>
      </w:r>
      <w:r w:rsidR="004A507B" w:rsidRPr="000A03ED">
        <w:rPr>
          <w:rFonts w:ascii="Arial Narrow" w:eastAsia="Times New Roman" w:hAnsi="Arial Narrow" w:cs="Arial"/>
          <w:bCs/>
          <w:color w:val="000000"/>
          <w:sz w:val="24"/>
          <w:szCs w:val="24"/>
        </w:rPr>
        <w:t xml:space="preserve">vremenski period </w:t>
      </w:r>
      <w:r w:rsidRPr="000A03ED">
        <w:rPr>
          <w:rFonts w:ascii="Arial Narrow" w:eastAsia="Times New Roman" w:hAnsi="Arial Narrow" w:cs="Arial"/>
          <w:bCs/>
          <w:color w:val="000000"/>
          <w:sz w:val="24"/>
          <w:szCs w:val="24"/>
        </w:rPr>
        <w:t>od dvije godine</w:t>
      </w:r>
      <w:r w:rsidR="00110E3C">
        <w:rPr>
          <w:rFonts w:ascii="Arial Narrow" w:eastAsia="Times New Roman" w:hAnsi="Arial Narrow" w:cs="Arial"/>
          <w:bCs/>
          <w:color w:val="000000"/>
          <w:sz w:val="24"/>
          <w:szCs w:val="24"/>
        </w:rPr>
        <w:t>.</w:t>
      </w:r>
    </w:p>
    <w:p w14:paraId="745225C8" w14:textId="77777777" w:rsidR="00DB1094" w:rsidRPr="000A03ED" w:rsidRDefault="00DB1094" w:rsidP="00110E3C">
      <w:pPr>
        <w:shd w:val="clear" w:color="auto" w:fill="FFFFFF"/>
        <w:spacing w:after="100" w:afterAutospacing="1" w:line="400" w:lineRule="atLeast"/>
        <w:rPr>
          <w:rFonts w:ascii="Arial Narrow" w:eastAsia="Times New Roman" w:hAnsi="Arial Narrow"/>
          <w:b/>
          <w:bCs/>
          <w:sz w:val="24"/>
          <w:szCs w:val="24"/>
        </w:rPr>
      </w:pPr>
      <w:r w:rsidRPr="000A03ED">
        <w:rPr>
          <w:rFonts w:ascii="Arial Narrow" w:eastAsia="Times New Roman" w:hAnsi="Arial Narrow"/>
          <w:b/>
          <w:bCs/>
          <w:sz w:val="24"/>
          <w:szCs w:val="24"/>
        </w:rPr>
        <w:t xml:space="preserve">UVJETI ZA PRIJAVU </w:t>
      </w:r>
    </w:p>
    <w:p w14:paraId="0E805BC6" w14:textId="77777777" w:rsidR="00DB1094" w:rsidRPr="00021100" w:rsidRDefault="00DB1094" w:rsidP="00DB1094">
      <w:pPr>
        <w:pStyle w:val="Bezproreda"/>
        <w:ind w:left="180"/>
        <w:rPr>
          <w:rFonts w:ascii="Arial Narrow" w:eastAsia="Times New Roman" w:hAnsi="Arial Narrow"/>
          <w:b/>
          <w:bCs/>
          <w:sz w:val="24"/>
          <w:szCs w:val="24"/>
        </w:rPr>
      </w:pPr>
    </w:p>
    <w:p w14:paraId="6D4D86FB" w14:textId="77777777" w:rsidR="00021100" w:rsidRPr="00021100" w:rsidRDefault="00021100" w:rsidP="00021100">
      <w:pPr>
        <w:pStyle w:val="Bezproreda"/>
        <w:rPr>
          <w:rFonts w:ascii="Arial Narrow" w:eastAsia="Times New Roman" w:hAnsi="Arial Narrow"/>
          <w:bCs/>
          <w:sz w:val="24"/>
          <w:szCs w:val="24"/>
        </w:rPr>
      </w:pPr>
      <w:r w:rsidRPr="00021100">
        <w:rPr>
          <w:rFonts w:ascii="Arial Narrow" w:eastAsia="Times New Roman" w:hAnsi="Arial Narrow"/>
          <w:bCs/>
          <w:sz w:val="24"/>
          <w:szCs w:val="24"/>
        </w:rPr>
        <w:t xml:space="preserve">Gore navedeni prostor daje se na korištenje udrugama, ustanovama i pravnim osobama   za obavljanje  odgojno-obrazovnih, kulturnih, socijalnih, humanitarnih, znanstvenih, zdravstvenih, sportskih i tehničkih aktivnosti te drugih poslova i djelatnosti </w:t>
      </w:r>
      <w:r>
        <w:rPr>
          <w:rFonts w:ascii="Arial Narrow" w:eastAsia="Times New Roman" w:hAnsi="Arial Narrow"/>
          <w:bCs/>
          <w:sz w:val="24"/>
          <w:szCs w:val="24"/>
        </w:rPr>
        <w:t xml:space="preserve"> uz uvjet</w:t>
      </w:r>
      <w:r w:rsidRPr="00021100">
        <w:rPr>
          <w:rFonts w:ascii="Arial Narrow" w:eastAsia="Times New Roman" w:hAnsi="Arial Narrow"/>
          <w:bCs/>
          <w:sz w:val="24"/>
          <w:szCs w:val="24"/>
        </w:rPr>
        <w:t>:</w:t>
      </w:r>
    </w:p>
    <w:p w14:paraId="52403309" w14:textId="77777777" w:rsidR="00DB1094" w:rsidRPr="000A03ED" w:rsidRDefault="00DB1094" w:rsidP="00DB1094">
      <w:pPr>
        <w:pStyle w:val="Bezproreda"/>
        <w:ind w:left="180"/>
        <w:rPr>
          <w:rFonts w:ascii="Arial Narrow" w:eastAsia="Times New Roman" w:hAnsi="Arial Narrow"/>
          <w:bCs/>
          <w:sz w:val="24"/>
          <w:szCs w:val="24"/>
        </w:rPr>
      </w:pPr>
    </w:p>
    <w:p w14:paraId="03F2B0D2"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1. da su upisani u Registar udruga Republike Hrvatske, odnosno drugi odgovarajući registar,</w:t>
      </w:r>
    </w:p>
    <w:p w14:paraId="107625E2"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2. da imaju sjedište na području Grada Splita</w:t>
      </w:r>
    </w:p>
    <w:p w14:paraId="1F980E6B"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3. da su upisani u Registar neprofitnih organizacija  pri Ministarstvu financija Republike Hrvatske te da vode transparentno financij</w:t>
      </w:r>
      <w:r w:rsidR="005638B5" w:rsidRPr="000A03ED">
        <w:rPr>
          <w:rFonts w:ascii="Arial Narrow" w:eastAsia="Times New Roman" w:hAnsi="Arial Narrow"/>
          <w:sz w:val="24"/>
          <w:szCs w:val="24"/>
        </w:rPr>
        <w:t>s</w:t>
      </w:r>
      <w:r w:rsidRPr="000A03ED">
        <w:rPr>
          <w:rFonts w:ascii="Arial Narrow" w:eastAsia="Times New Roman" w:hAnsi="Arial Narrow"/>
          <w:sz w:val="24"/>
          <w:szCs w:val="24"/>
        </w:rPr>
        <w:t>ko poslovanje sukla</w:t>
      </w:r>
      <w:r w:rsidR="005638B5" w:rsidRPr="000A03ED">
        <w:rPr>
          <w:rFonts w:ascii="Arial Narrow" w:eastAsia="Times New Roman" w:hAnsi="Arial Narrow"/>
          <w:sz w:val="24"/>
          <w:szCs w:val="24"/>
        </w:rPr>
        <w:t>d</w:t>
      </w:r>
      <w:r w:rsidRPr="000A03ED">
        <w:rPr>
          <w:rFonts w:ascii="Arial Narrow" w:eastAsia="Times New Roman" w:hAnsi="Arial Narrow"/>
          <w:sz w:val="24"/>
          <w:szCs w:val="24"/>
        </w:rPr>
        <w:t>no propisima o računovodstvu neprofitnih organizacija,</w:t>
      </w:r>
    </w:p>
    <w:p w14:paraId="276DE501"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4. nemaju  dugovanja s osnove plaćanja dop</w:t>
      </w:r>
      <w:r w:rsidR="005638B5" w:rsidRPr="000A03ED">
        <w:rPr>
          <w:rFonts w:ascii="Arial Narrow" w:eastAsia="Times New Roman" w:hAnsi="Arial Narrow"/>
          <w:sz w:val="24"/>
          <w:szCs w:val="24"/>
        </w:rPr>
        <w:t>r</w:t>
      </w:r>
      <w:r w:rsidRPr="000A03ED">
        <w:rPr>
          <w:rFonts w:ascii="Arial Narrow" w:eastAsia="Times New Roman" w:hAnsi="Arial Narrow"/>
          <w:sz w:val="24"/>
          <w:szCs w:val="24"/>
        </w:rPr>
        <w:t xml:space="preserve">inosa i poreza te drugih davanja prema državnom proračunu i </w:t>
      </w:r>
      <w:r w:rsidR="00021100">
        <w:rPr>
          <w:rFonts w:ascii="Arial Narrow" w:eastAsia="Times New Roman" w:hAnsi="Arial Narrow"/>
          <w:sz w:val="24"/>
          <w:szCs w:val="24"/>
        </w:rPr>
        <w:t>p</w:t>
      </w:r>
      <w:r w:rsidRPr="000A03ED">
        <w:rPr>
          <w:rFonts w:ascii="Arial Narrow" w:eastAsia="Times New Roman" w:hAnsi="Arial Narrow"/>
          <w:sz w:val="24"/>
          <w:szCs w:val="24"/>
        </w:rPr>
        <w:t>roračunu Grada Splita,</w:t>
      </w:r>
    </w:p>
    <w:p w14:paraId="3DF731CD"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5. imaju organizacijske kapacitete i ljudske resurse za provedbu aktivnosti,</w:t>
      </w:r>
    </w:p>
    <w:p w14:paraId="4F3E6887"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lastRenderedPageBreak/>
        <w:t>6. da se p</w:t>
      </w:r>
      <w:r w:rsidR="005638B5" w:rsidRPr="000A03ED">
        <w:rPr>
          <w:rFonts w:ascii="Arial Narrow" w:eastAsia="Times New Roman" w:hAnsi="Arial Narrow"/>
          <w:sz w:val="24"/>
          <w:szCs w:val="24"/>
        </w:rPr>
        <w:t>r</w:t>
      </w:r>
      <w:r w:rsidRPr="000A03ED">
        <w:rPr>
          <w:rFonts w:ascii="Arial Narrow" w:eastAsia="Times New Roman" w:hAnsi="Arial Narrow"/>
          <w:sz w:val="24"/>
          <w:szCs w:val="24"/>
        </w:rPr>
        <w:t xml:space="preserve">otiv udruge, </w:t>
      </w:r>
      <w:r w:rsidR="00021100">
        <w:rPr>
          <w:rFonts w:ascii="Arial Narrow" w:eastAsia="Times New Roman" w:hAnsi="Arial Narrow"/>
          <w:sz w:val="24"/>
          <w:szCs w:val="24"/>
        </w:rPr>
        <w:t xml:space="preserve">ustanove i pravne osobe </w:t>
      </w:r>
      <w:r w:rsidRPr="000A03ED">
        <w:rPr>
          <w:rFonts w:ascii="Arial Narrow" w:eastAsia="Times New Roman" w:hAnsi="Arial Narrow"/>
          <w:sz w:val="24"/>
          <w:szCs w:val="24"/>
        </w:rPr>
        <w:t>o</w:t>
      </w:r>
      <w:r w:rsidR="005638B5" w:rsidRPr="000A03ED">
        <w:rPr>
          <w:rFonts w:ascii="Arial Narrow" w:eastAsia="Times New Roman" w:hAnsi="Arial Narrow"/>
          <w:sz w:val="24"/>
          <w:szCs w:val="24"/>
        </w:rPr>
        <w:t>d</w:t>
      </w:r>
      <w:r w:rsidRPr="000A03ED">
        <w:rPr>
          <w:rFonts w:ascii="Arial Narrow" w:eastAsia="Times New Roman" w:hAnsi="Arial Narrow"/>
          <w:sz w:val="24"/>
          <w:szCs w:val="24"/>
        </w:rPr>
        <w:t xml:space="preserve">nosno osobe ovlaštene za zastupanje </w:t>
      </w:r>
      <w:r w:rsidR="00021100">
        <w:rPr>
          <w:rFonts w:ascii="Arial Narrow" w:eastAsia="Times New Roman" w:hAnsi="Arial Narrow"/>
          <w:sz w:val="24"/>
          <w:szCs w:val="24"/>
        </w:rPr>
        <w:t>(</w:t>
      </w:r>
      <w:r w:rsidRPr="000A03ED">
        <w:rPr>
          <w:rFonts w:ascii="Arial Narrow" w:eastAsia="Times New Roman" w:hAnsi="Arial Narrow"/>
          <w:sz w:val="24"/>
          <w:szCs w:val="24"/>
        </w:rPr>
        <w:t xml:space="preserve">udruge </w:t>
      </w:r>
      <w:r w:rsidR="00021100">
        <w:rPr>
          <w:rFonts w:ascii="Arial Narrow" w:eastAsia="Times New Roman" w:hAnsi="Arial Narrow"/>
          <w:sz w:val="24"/>
          <w:szCs w:val="24"/>
        </w:rPr>
        <w:t xml:space="preserve">, ustanove i </w:t>
      </w:r>
      <w:r w:rsidRPr="000A03ED">
        <w:rPr>
          <w:rFonts w:ascii="Arial Narrow" w:eastAsia="Times New Roman" w:hAnsi="Arial Narrow"/>
          <w:sz w:val="24"/>
          <w:szCs w:val="24"/>
        </w:rPr>
        <w:t>pravne osobe) ne vodi kazneni postupak i nije pravomoćno osuđena za kaznena djela i prekršaje definirane člankom 48</w:t>
      </w:r>
      <w:r w:rsidR="00F26BBB" w:rsidRPr="000A03ED">
        <w:rPr>
          <w:rFonts w:ascii="Arial Narrow" w:eastAsia="Times New Roman" w:hAnsi="Arial Narrow"/>
          <w:sz w:val="24"/>
          <w:szCs w:val="24"/>
        </w:rPr>
        <w:t>. Uredbe o kriterijima, mjerilim</w:t>
      </w:r>
      <w:r w:rsidRPr="000A03ED">
        <w:rPr>
          <w:rFonts w:ascii="Arial Narrow" w:eastAsia="Times New Roman" w:hAnsi="Arial Narrow"/>
          <w:sz w:val="24"/>
          <w:szCs w:val="24"/>
        </w:rPr>
        <w:t>a i postupcima financiranja i ugovaranja programa i projekata od interesa za opće dobro koje provode udruge ( Narodne novine broj 26/2015.</w:t>
      </w:r>
      <w:r w:rsidR="00021100">
        <w:rPr>
          <w:rFonts w:ascii="Arial Narrow" w:eastAsia="Times New Roman" w:hAnsi="Arial Narrow"/>
          <w:sz w:val="24"/>
          <w:szCs w:val="24"/>
        </w:rPr>
        <w:t>, 37/2021.</w:t>
      </w:r>
      <w:r w:rsidRPr="000A03ED">
        <w:rPr>
          <w:rFonts w:ascii="Arial Narrow" w:eastAsia="Times New Roman" w:hAnsi="Arial Narrow"/>
          <w:sz w:val="24"/>
          <w:szCs w:val="24"/>
        </w:rPr>
        <w:t>)</w:t>
      </w:r>
    </w:p>
    <w:p w14:paraId="283CE1D4"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7. prijava na natječaj mora sadržavati sve tražene podatke, dokumentaciju i popunjene obrasce određene natječajnom dokumentacijom</w:t>
      </w:r>
    </w:p>
    <w:p w14:paraId="42B0533D"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 xml:space="preserve">8. </w:t>
      </w:r>
      <w:r w:rsidR="00021100">
        <w:rPr>
          <w:rFonts w:ascii="Arial Narrow" w:eastAsia="Times New Roman" w:hAnsi="Arial Narrow"/>
          <w:sz w:val="24"/>
          <w:szCs w:val="24"/>
        </w:rPr>
        <w:t>uredno su isp</w:t>
      </w:r>
      <w:r w:rsidRPr="000A03ED">
        <w:rPr>
          <w:rFonts w:ascii="Arial Narrow" w:eastAsia="Times New Roman" w:hAnsi="Arial Narrow"/>
          <w:sz w:val="24"/>
          <w:szCs w:val="24"/>
        </w:rPr>
        <w:t xml:space="preserve">unili sve obveze temeljem ranije sklopljenih ugovora o korištenju prostora sa </w:t>
      </w:r>
      <w:r w:rsidR="00021100">
        <w:rPr>
          <w:rFonts w:ascii="Arial Narrow" w:eastAsia="Times New Roman" w:hAnsi="Arial Narrow"/>
          <w:sz w:val="24"/>
          <w:szCs w:val="24"/>
        </w:rPr>
        <w:t>Š</w:t>
      </w:r>
      <w:r w:rsidRPr="000A03ED">
        <w:rPr>
          <w:rFonts w:ascii="Arial Narrow" w:eastAsia="Times New Roman" w:hAnsi="Arial Narrow"/>
          <w:sz w:val="24"/>
          <w:szCs w:val="24"/>
        </w:rPr>
        <w:t>kolom.</w:t>
      </w:r>
    </w:p>
    <w:p w14:paraId="0176211B" w14:textId="77777777" w:rsidR="00DB1094" w:rsidRPr="000A03ED" w:rsidRDefault="00DB1094" w:rsidP="00DB1094">
      <w:pPr>
        <w:pStyle w:val="Bezproreda"/>
        <w:rPr>
          <w:rFonts w:ascii="Arial Narrow" w:eastAsia="Times New Roman" w:hAnsi="Arial Narrow"/>
          <w:sz w:val="24"/>
          <w:szCs w:val="24"/>
        </w:rPr>
      </w:pPr>
    </w:p>
    <w:p w14:paraId="2BE0C966" w14:textId="77777777" w:rsidR="00DB1094" w:rsidRPr="000A03ED" w:rsidRDefault="00DB1094" w:rsidP="00DB1094">
      <w:pPr>
        <w:pStyle w:val="Bezproreda"/>
        <w:rPr>
          <w:rFonts w:ascii="Arial Narrow" w:eastAsia="Times New Roman" w:hAnsi="Arial Narrow"/>
          <w:sz w:val="24"/>
          <w:szCs w:val="24"/>
        </w:rPr>
      </w:pPr>
    </w:p>
    <w:p w14:paraId="699B178F" w14:textId="77777777" w:rsidR="00DB1094" w:rsidRPr="000A03ED" w:rsidRDefault="00DB1094" w:rsidP="00021100">
      <w:pPr>
        <w:pStyle w:val="Bezproreda"/>
        <w:numPr>
          <w:ilvl w:val="0"/>
          <w:numId w:val="1"/>
        </w:numPr>
        <w:rPr>
          <w:rFonts w:ascii="Arial Narrow" w:eastAsia="Times New Roman" w:hAnsi="Arial Narrow"/>
          <w:b/>
          <w:sz w:val="24"/>
          <w:szCs w:val="24"/>
        </w:rPr>
      </w:pPr>
      <w:r w:rsidRPr="000A03ED">
        <w:rPr>
          <w:rFonts w:ascii="Arial Narrow" w:eastAsia="Times New Roman" w:hAnsi="Arial Narrow"/>
          <w:b/>
          <w:sz w:val="24"/>
          <w:szCs w:val="24"/>
        </w:rPr>
        <w:t>SADRŽAJ PRIJAVE</w:t>
      </w:r>
    </w:p>
    <w:p w14:paraId="7DE3B58E" w14:textId="77777777" w:rsidR="00DB1094" w:rsidRPr="000A03ED" w:rsidRDefault="00DB1094" w:rsidP="00DB1094">
      <w:pPr>
        <w:pStyle w:val="Bezproreda"/>
        <w:rPr>
          <w:rFonts w:ascii="Arial Narrow" w:eastAsia="Times New Roman" w:hAnsi="Arial Narrow"/>
          <w:b/>
          <w:sz w:val="24"/>
          <w:szCs w:val="24"/>
        </w:rPr>
      </w:pPr>
    </w:p>
    <w:p w14:paraId="23B900A0" w14:textId="77777777" w:rsidR="00DB1094" w:rsidRPr="000A03ED" w:rsidRDefault="00DB1094" w:rsidP="00DB1094">
      <w:pPr>
        <w:pStyle w:val="Bezproreda"/>
        <w:rPr>
          <w:rFonts w:ascii="Arial Narrow" w:eastAsia="Times New Roman" w:hAnsi="Arial Narrow"/>
          <w:b/>
          <w:sz w:val="24"/>
          <w:szCs w:val="24"/>
        </w:rPr>
      </w:pPr>
      <w:r w:rsidRPr="000A03ED">
        <w:rPr>
          <w:rFonts w:ascii="Arial Narrow" w:eastAsia="Times New Roman" w:hAnsi="Arial Narrow"/>
          <w:sz w:val="24"/>
          <w:szCs w:val="24"/>
        </w:rPr>
        <w:t xml:space="preserve"> Prijava na natječaj mora sadržavati:                                </w:t>
      </w:r>
    </w:p>
    <w:p w14:paraId="0B59AD4E"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1. izvadak iz matičnog registra u koji je udruga upisana, odnosno izvadak iz drugog odgovarajućeg registra,</w:t>
      </w:r>
    </w:p>
    <w:p w14:paraId="0A5A3F23"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2. izvadak iz Registra neprofitnih organizacija ,</w:t>
      </w:r>
    </w:p>
    <w:p w14:paraId="4334E53A"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3. presliku važećeg  statuta udruge sa svim  izmjenama i dopunama,</w:t>
      </w:r>
    </w:p>
    <w:p w14:paraId="5F4AAECC"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 xml:space="preserve">4. ispunjeni obrazac izjave osobe ovlaštene za zastupanje o nepostojanju duga s osnove potraživanja Grada Splita, </w:t>
      </w:r>
    </w:p>
    <w:p w14:paraId="4F20A1F3"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5. potvrda Porezne uprave o stanju duga po osnovi javnih davanja o kojima službenu evidenciju vodi Porezna</w:t>
      </w:r>
      <w:r w:rsidR="00021100">
        <w:rPr>
          <w:rFonts w:ascii="Arial Narrow" w:eastAsia="Times New Roman" w:hAnsi="Arial Narrow"/>
          <w:sz w:val="24"/>
          <w:szCs w:val="24"/>
        </w:rPr>
        <w:t xml:space="preserve"> uprava</w:t>
      </w:r>
      <w:r w:rsidRPr="000A03ED">
        <w:rPr>
          <w:rFonts w:ascii="Arial Narrow" w:eastAsia="Times New Roman" w:hAnsi="Arial Narrow"/>
          <w:sz w:val="24"/>
          <w:szCs w:val="24"/>
        </w:rPr>
        <w:t>, a koja nije starija od 30 dana od dana objave natječaja,</w:t>
      </w:r>
    </w:p>
    <w:p w14:paraId="31F1B8F3"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6. popis zaposlenih osoba  (na određeno i neodređeno vrijeme)</w:t>
      </w:r>
    </w:p>
    <w:p w14:paraId="21511BAB" w14:textId="77777777" w:rsidR="00DB1094"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7. uvjerenje nadležnog suda da se protiv odgovorne osobe udruge (</w:t>
      </w:r>
      <w:r w:rsidR="00021100">
        <w:rPr>
          <w:rFonts w:ascii="Arial Narrow" w:eastAsia="Times New Roman" w:hAnsi="Arial Narrow"/>
          <w:sz w:val="24"/>
          <w:szCs w:val="24"/>
        </w:rPr>
        <w:t xml:space="preserve">ustanove, </w:t>
      </w:r>
      <w:r w:rsidRPr="000A03ED">
        <w:rPr>
          <w:rFonts w:ascii="Arial Narrow" w:eastAsia="Times New Roman" w:hAnsi="Arial Narrow"/>
          <w:sz w:val="24"/>
          <w:szCs w:val="24"/>
        </w:rPr>
        <w:t>pravne osobe) ne vodi kazneni postupak, koje nije starije od 6</w:t>
      </w:r>
      <w:r w:rsidR="000A21B5">
        <w:rPr>
          <w:rFonts w:ascii="Arial Narrow" w:eastAsia="Times New Roman" w:hAnsi="Arial Narrow"/>
          <w:sz w:val="24"/>
          <w:szCs w:val="24"/>
        </w:rPr>
        <w:t>0 dana od dana objave natječaja,</w:t>
      </w:r>
    </w:p>
    <w:p w14:paraId="3F9F3D59" w14:textId="77777777" w:rsidR="000A21B5" w:rsidRPr="000A21B5" w:rsidRDefault="000A21B5" w:rsidP="00DB1094">
      <w:pPr>
        <w:pStyle w:val="Bezproreda"/>
        <w:rPr>
          <w:rFonts w:ascii="Arial Narrow" w:eastAsia="Times New Roman" w:hAnsi="Arial Narrow"/>
          <w:sz w:val="24"/>
          <w:szCs w:val="24"/>
        </w:rPr>
      </w:pPr>
      <w:r w:rsidRPr="000A21B5">
        <w:rPr>
          <w:rFonts w:ascii="Arial Narrow" w:eastAsia="Times New Roman" w:hAnsi="Arial Narrow"/>
          <w:sz w:val="24"/>
          <w:szCs w:val="24"/>
        </w:rPr>
        <w:t xml:space="preserve">8. </w:t>
      </w:r>
      <w:r w:rsidRPr="000A21B5">
        <w:rPr>
          <w:rFonts w:ascii="Arial Narrow" w:eastAsia="Times New Roman" w:hAnsi="Arial Narrow" w:cs="Times New Roman"/>
          <w:sz w:val="24"/>
          <w:szCs w:val="24"/>
        </w:rPr>
        <w:t xml:space="preserve">ispunjen obrazac prijave na javni natječaj (Prilog 1) i ispunjen obrazac izjave osobe ovlaštene za zastupanje o nepostojanju duga s osnove </w:t>
      </w:r>
      <w:r>
        <w:rPr>
          <w:rFonts w:ascii="Arial Narrow" w:eastAsia="Times New Roman" w:hAnsi="Arial Narrow" w:cs="Times New Roman"/>
          <w:sz w:val="24"/>
          <w:szCs w:val="24"/>
        </w:rPr>
        <w:t>potraživanja Škole po ranije sklopljenom ugovoru</w:t>
      </w:r>
      <w:r w:rsidRPr="000A21B5">
        <w:rPr>
          <w:rFonts w:ascii="Arial Narrow" w:eastAsia="Times New Roman" w:hAnsi="Arial Narrow" w:cs="Times New Roman"/>
          <w:sz w:val="24"/>
          <w:szCs w:val="24"/>
        </w:rPr>
        <w:t xml:space="preserve"> o korištenju prostora ukoliko ih je bilo (Prilog 2).</w:t>
      </w:r>
    </w:p>
    <w:p w14:paraId="5B014B15" w14:textId="77777777" w:rsidR="00DB1094" w:rsidRPr="000A03ED" w:rsidRDefault="00DB1094" w:rsidP="00DB1094">
      <w:pPr>
        <w:pStyle w:val="Bezproreda"/>
        <w:rPr>
          <w:rFonts w:ascii="Arial Narrow" w:eastAsia="Times New Roman" w:hAnsi="Arial Narrow"/>
          <w:sz w:val="24"/>
          <w:szCs w:val="24"/>
        </w:rPr>
      </w:pPr>
    </w:p>
    <w:p w14:paraId="5BAA56F8" w14:textId="77777777" w:rsidR="00DB1094" w:rsidRPr="000A03ED" w:rsidRDefault="00DB1094" w:rsidP="00DB1094">
      <w:pPr>
        <w:pStyle w:val="Bezproreda"/>
        <w:rPr>
          <w:rFonts w:ascii="Arial Narrow" w:eastAsia="Times New Roman" w:hAnsi="Arial Narrow"/>
          <w:sz w:val="24"/>
          <w:szCs w:val="24"/>
        </w:rPr>
      </w:pPr>
    </w:p>
    <w:p w14:paraId="30D748FA" w14:textId="77777777" w:rsidR="00DB1094" w:rsidRPr="000A03ED" w:rsidRDefault="00DB1094" w:rsidP="000A21B5">
      <w:pPr>
        <w:pStyle w:val="Bezproreda"/>
        <w:numPr>
          <w:ilvl w:val="0"/>
          <w:numId w:val="1"/>
        </w:numPr>
        <w:rPr>
          <w:rFonts w:ascii="Arial Narrow" w:eastAsia="Times New Roman" w:hAnsi="Arial Narrow"/>
          <w:b/>
          <w:sz w:val="24"/>
          <w:szCs w:val="24"/>
        </w:rPr>
      </w:pPr>
      <w:r w:rsidRPr="000A03ED">
        <w:rPr>
          <w:rFonts w:ascii="Arial Narrow" w:eastAsia="Times New Roman" w:hAnsi="Arial Narrow"/>
          <w:b/>
          <w:sz w:val="24"/>
          <w:szCs w:val="24"/>
        </w:rPr>
        <w:t>NAČIN, ROK I MJESTO PODNOŠENJA PRIJAVE</w:t>
      </w:r>
    </w:p>
    <w:p w14:paraId="4E177357" w14:textId="77777777" w:rsidR="00DB1094" w:rsidRPr="000A03ED" w:rsidRDefault="00DB1094" w:rsidP="00DB1094">
      <w:pPr>
        <w:pStyle w:val="Bezproreda"/>
        <w:rPr>
          <w:rFonts w:ascii="Arial Narrow" w:eastAsia="Times New Roman" w:hAnsi="Arial Narrow"/>
          <w:b/>
          <w:sz w:val="24"/>
          <w:szCs w:val="24"/>
        </w:rPr>
      </w:pPr>
    </w:p>
    <w:p w14:paraId="74B0A63F"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 xml:space="preserve">Prijava se podnosi u zatvorenoj omotnici s naznakom „Za natječaj-korištenje </w:t>
      </w:r>
      <w:r w:rsidR="00110E3C" w:rsidRPr="00110E3C">
        <w:rPr>
          <w:rFonts w:ascii="Arial Narrow" w:eastAsia="Times New Roman" w:hAnsi="Arial Narrow"/>
          <w:sz w:val="24"/>
          <w:szCs w:val="24"/>
        </w:rPr>
        <w:t>školskog prostora</w:t>
      </w:r>
      <w:r w:rsidRPr="000A03ED">
        <w:rPr>
          <w:rFonts w:ascii="Arial Narrow" w:eastAsia="Times New Roman" w:hAnsi="Arial Narrow"/>
          <w:sz w:val="24"/>
          <w:szCs w:val="24"/>
        </w:rPr>
        <w:t xml:space="preserve"> </w:t>
      </w:r>
      <w:r w:rsidR="00F7131E">
        <w:rPr>
          <w:rFonts w:ascii="Arial Narrow" w:eastAsia="Times New Roman" w:hAnsi="Arial Narrow"/>
          <w:sz w:val="24"/>
          <w:szCs w:val="24"/>
        </w:rPr>
        <w:t xml:space="preserve"> – n</w:t>
      </w:r>
      <w:r w:rsidRPr="000A03ED">
        <w:rPr>
          <w:rFonts w:ascii="Arial Narrow" w:eastAsia="Times New Roman" w:hAnsi="Arial Narrow"/>
          <w:sz w:val="24"/>
          <w:szCs w:val="24"/>
        </w:rPr>
        <w:t>e otvarati“ u roku od 30 dana od dana objave natječaja na mrežnim stranicama Škole.</w:t>
      </w:r>
    </w:p>
    <w:p w14:paraId="37E6B054"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Prijave se dostavljaju</w:t>
      </w:r>
      <w:r w:rsidR="00F7131E">
        <w:rPr>
          <w:rFonts w:ascii="Arial Narrow" w:eastAsia="Times New Roman" w:hAnsi="Arial Narrow"/>
          <w:sz w:val="24"/>
          <w:szCs w:val="24"/>
        </w:rPr>
        <w:t xml:space="preserve"> osobno ili poštom</w:t>
      </w:r>
      <w:r w:rsidRPr="000A03ED">
        <w:rPr>
          <w:rFonts w:ascii="Arial Narrow" w:eastAsia="Times New Roman" w:hAnsi="Arial Narrow"/>
          <w:sz w:val="24"/>
          <w:szCs w:val="24"/>
        </w:rPr>
        <w:t xml:space="preserve"> na adresu Škole: </w:t>
      </w:r>
      <w:r w:rsidR="00F7131E">
        <w:rPr>
          <w:rFonts w:ascii="Arial Narrow" w:eastAsia="Times New Roman" w:hAnsi="Arial Narrow"/>
          <w:sz w:val="24"/>
          <w:szCs w:val="24"/>
        </w:rPr>
        <w:t xml:space="preserve">Osnovna škola </w:t>
      </w:r>
      <w:proofErr w:type="spellStart"/>
      <w:r w:rsidR="00F7131E">
        <w:rPr>
          <w:rFonts w:ascii="Arial Narrow" w:eastAsia="Times New Roman" w:hAnsi="Arial Narrow"/>
          <w:sz w:val="24"/>
          <w:szCs w:val="24"/>
        </w:rPr>
        <w:t>Kman-Kocunar</w:t>
      </w:r>
      <w:proofErr w:type="spellEnd"/>
      <w:r w:rsidRPr="000A03ED">
        <w:rPr>
          <w:rFonts w:ascii="Arial Narrow" w:eastAsia="Times New Roman" w:hAnsi="Arial Narrow"/>
          <w:sz w:val="24"/>
          <w:szCs w:val="24"/>
        </w:rPr>
        <w:t>, Benkovačka 10, 21000 Split.</w:t>
      </w:r>
    </w:p>
    <w:p w14:paraId="280760A8" w14:textId="77777777" w:rsidR="00DB1094" w:rsidRPr="000A03ED" w:rsidRDefault="00DB1094" w:rsidP="00DB1094">
      <w:pPr>
        <w:pStyle w:val="Bezproreda"/>
        <w:rPr>
          <w:rFonts w:ascii="Arial Narrow" w:eastAsia="Times New Roman" w:hAnsi="Arial Narrow"/>
          <w:sz w:val="24"/>
          <w:szCs w:val="24"/>
        </w:rPr>
      </w:pPr>
    </w:p>
    <w:p w14:paraId="3E13D437" w14:textId="77777777" w:rsidR="00DB1094" w:rsidRDefault="00DB1094" w:rsidP="000A21B5">
      <w:pPr>
        <w:pStyle w:val="Bezproreda"/>
        <w:numPr>
          <w:ilvl w:val="0"/>
          <w:numId w:val="1"/>
        </w:numPr>
        <w:rPr>
          <w:rFonts w:ascii="Arial Narrow" w:eastAsia="Times New Roman" w:hAnsi="Arial Narrow"/>
          <w:b/>
          <w:sz w:val="24"/>
          <w:szCs w:val="24"/>
        </w:rPr>
      </w:pPr>
      <w:r w:rsidRPr="000A03ED">
        <w:rPr>
          <w:rFonts w:ascii="Arial Narrow" w:eastAsia="Times New Roman" w:hAnsi="Arial Narrow"/>
          <w:b/>
          <w:sz w:val="24"/>
          <w:szCs w:val="24"/>
        </w:rPr>
        <w:t>UPUTE ZA PRIJAVITELJE, KRITERIJI I MJERILA ZA BODOVANJE</w:t>
      </w:r>
    </w:p>
    <w:p w14:paraId="19C10AE3" w14:textId="77777777" w:rsidR="000A21B5" w:rsidRPr="000A03ED" w:rsidRDefault="000A21B5" w:rsidP="000A21B5">
      <w:pPr>
        <w:pStyle w:val="Bezproreda"/>
        <w:ind w:left="1080"/>
        <w:rPr>
          <w:rFonts w:ascii="Arial Narrow" w:eastAsia="Times New Roman" w:hAnsi="Arial Narrow"/>
          <w:b/>
          <w:sz w:val="24"/>
          <w:szCs w:val="24"/>
        </w:rPr>
      </w:pPr>
    </w:p>
    <w:p w14:paraId="1DCB7631"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 xml:space="preserve">Kriteriji i mjerila za bodovanje prijava pristiglih na natječaju su:   </w:t>
      </w:r>
    </w:p>
    <w:p w14:paraId="2181F378" w14:textId="77777777" w:rsidR="00DB1094" w:rsidRPr="000A03ED" w:rsidRDefault="00DB1094" w:rsidP="00DB1094">
      <w:pPr>
        <w:pStyle w:val="Bezproreda"/>
        <w:rPr>
          <w:rFonts w:ascii="Arial Narrow" w:eastAsia="Times New Roman" w:hAnsi="Arial Narrow"/>
          <w:sz w:val="24"/>
          <w:szCs w:val="24"/>
        </w:rPr>
      </w:pPr>
    </w:p>
    <w:p w14:paraId="116608E1"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1.  Godine aktivnog djelovanja podnositelja prijave</w:t>
      </w:r>
    </w:p>
    <w:p w14:paraId="126F61C1"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w:t>
      </w:r>
      <w:r w:rsidR="000A21B5">
        <w:rPr>
          <w:rFonts w:ascii="Arial Narrow" w:eastAsia="Times New Roman" w:hAnsi="Arial Narrow"/>
          <w:sz w:val="24"/>
          <w:szCs w:val="24"/>
        </w:rPr>
        <w:t xml:space="preserve"> </w:t>
      </w:r>
      <w:r w:rsidRPr="000A03ED">
        <w:rPr>
          <w:rFonts w:ascii="Arial Narrow" w:eastAsia="Times New Roman" w:hAnsi="Arial Narrow"/>
          <w:sz w:val="24"/>
          <w:szCs w:val="24"/>
        </w:rPr>
        <w:t>za svaku godinu aktivnog djelovanja .......................................... ....1 bod</w:t>
      </w:r>
    </w:p>
    <w:p w14:paraId="5605DD90" w14:textId="77777777" w:rsidR="00DB1094" w:rsidRPr="000A03ED" w:rsidRDefault="00DB1094" w:rsidP="00DB1094">
      <w:pPr>
        <w:pStyle w:val="Bezproreda"/>
        <w:rPr>
          <w:rFonts w:ascii="Arial Narrow" w:eastAsia="Times New Roman" w:hAnsi="Arial Narrow"/>
          <w:sz w:val="24"/>
          <w:szCs w:val="24"/>
        </w:rPr>
      </w:pPr>
    </w:p>
    <w:p w14:paraId="3A11BCD9"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2.  Broj zaposlenika  ( na neodređeno vrijeme)</w:t>
      </w:r>
    </w:p>
    <w:p w14:paraId="55869B03"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  do 2 ................................................................................... ...... .....1 bod</w:t>
      </w:r>
    </w:p>
    <w:p w14:paraId="27F59530"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  od 3 do 5........................................................................................3 boda</w:t>
      </w:r>
    </w:p>
    <w:p w14:paraId="136916C6"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  od 6 do 10............................................................................  ........ 5 bodova</w:t>
      </w:r>
    </w:p>
    <w:p w14:paraId="419B7695"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  više od 10....................................................................................... 7 bodova</w:t>
      </w:r>
    </w:p>
    <w:p w14:paraId="04210501" w14:textId="77777777" w:rsidR="00DB1094" w:rsidRPr="000A03ED" w:rsidRDefault="00DB1094" w:rsidP="00DB1094">
      <w:pPr>
        <w:pStyle w:val="Bezproreda"/>
        <w:rPr>
          <w:rFonts w:ascii="Arial Narrow" w:eastAsia="Times New Roman" w:hAnsi="Arial Narrow"/>
          <w:sz w:val="24"/>
          <w:szCs w:val="24"/>
        </w:rPr>
      </w:pPr>
    </w:p>
    <w:p w14:paraId="01C9A6CC"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3. Broj članova udruge i /ili volontera</w:t>
      </w:r>
    </w:p>
    <w:p w14:paraId="301092C3"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lastRenderedPageBreak/>
        <w:t>-  do 5 .......................................................................................... .....  1 bod</w:t>
      </w:r>
    </w:p>
    <w:p w14:paraId="06DB1498"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  od 6 do 10 .......................................................................... ...........  3 boda</w:t>
      </w:r>
    </w:p>
    <w:p w14:paraId="1DB1B5DB"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  od 11 do 20...................................................................................... 5 bodova</w:t>
      </w:r>
    </w:p>
    <w:p w14:paraId="459A5399"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  od 21 do 30 ..................................................................................... 7 bodova</w:t>
      </w:r>
    </w:p>
    <w:p w14:paraId="4C85E188"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  više od 30 ................................................................. ...................... 9 bodova</w:t>
      </w:r>
    </w:p>
    <w:p w14:paraId="472A0D26" w14:textId="77777777" w:rsidR="00DB1094" w:rsidRPr="000A03ED" w:rsidRDefault="00DB1094" w:rsidP="00DB1094">
      <w:pPr>
        <w:pStyle w:val="Bezproreda"/>
        <w:rPr>
          <w:rFonts w:ascii="Arial Narrow" w:eastAsia="Times New Roman" w:hAnsi="Arial Narrow"/>
          <w:sz w:val="24"/>
          <w:szCs w:val="24"/>
        </w:rPr>
      </w:pPr>
    </w:p>
    <w:p w14:paraId="3347567A"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4.  Neposredan rad s korisnicima usluga</w:t>
      </w:r>
    </w:p>
    <w:p w14:paraId="52CD60D5"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  rad s korisničkim skupinama do 5 korisnika...................................... 1 bod</w:t>
      </w:r>
    </w:p>
    <w:p w14:paraId="2C08B567"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  rad s korisničkim skupinama od 6 do 10 korisnika ........................... 3 boda</w:t>
      </w:r>
    </w:p>
    <w:p w14:paraId="65240B14"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  rad s korisničkim skupinama od 11 do 20 korisnika ..........................5 bodova</w:t>
      </w:r>
    </w:p>
    <w:p w14:paraId="32C9F63A"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  rad s korisničkim skupinama od 21  do 40 korisnika..........................7 bodova</w:t>
      </w:r>
    </w:p>
    <w:p w14:paraId="08F7E17F"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  rad s korisničkim skupinama iznad 40 korisnika...............................10 bodova</w:t>
      </w:r>
    </w:p>
    <w:p w14:paraId="2892711F" w14:textId="77777777" w:rsidR="00DB1094" w:rsidRPr="000A03ED" w:rsidRDefault="00DB1094" w:rsidP="00DB1094">
      <w:pPr>
        <w:pStyle w:val="Bezproreda"/>
        <w:rPr>
          <w:rFonts w:ascii="Arial Narrow" w:eastAsia="Times New Roman" w:hAnsi="Arial Narrow"/>
          <w:sz w:val="24"/>
          <w:szCs w:val="24"/>
        </w:rPr>
      </w:pPr>
    </w:p>
    <w:p w14:paraId="150A7DA4"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5. Ostvarena priznanja, uspjesi, nagrade i sl.</w:t>
      </w:r>
    </w:p>
    <w:p w14:paraId="4E82CC14"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  državna ..................................................................... ...................... ..8 bodova</w:t>
      </w:r>
    </w:p>
    <w:p w14:paraId="0ADBEA65"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  Grada Splita..................................................................................... ...4 boda</w:t>
      </w:r>
    </w:p>
    <w:p w14:paraId="31BBD0FA"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  strukovna ........................................................................................... 2 boda</w:t>
      </w:r>
    </w:p>
    <w:p w14:paraId="0D4CC7B6" w14:textId="77777777" w:rsidR="00DB1094" w:rsidRPr="000A03ED" w:rsidRDefault="00DB1094" w:rsidP="00DB1094">
      <w:pPr>
        <w:pStyle w:val="Bezproreda"/>
        <w:rPr>
          <w:rFonts w:ascii="Arial Narrow" w:eastAsia="Times New Roman" w:hAnsi="Arial Narrow"/>
          <w:sz w:val="24"/>
          <w:szCs w:val="24"/>
        </w:rPr>
      </w:pPr>
    </w:p>
    <w:p w14:paraId="55965022"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6.  Prethodno korištenje p</w:t>
      </w:r>
      <w:r w:rsidR="005638B5" w:rsidRPr="000A03ED">
        <w:rPr>
          <w:rFonts w:ascii="Arial Narrow" w:eastAsia="Times New Roman" w:hAnsi="Arial Narrow"/>
          <w:sz w:val="24"/>
          <w:szCs w:val="24"/>
        </w:rPr>
        <w:t>r</w:t>
      </w:r>
      <w:r w:rsidRPr="000A03ED">
        <w:rPr>
          <w:rFonts w:ascii="Arial Narrow" w:eastAsia="Times New Roman" w:hAnsi="Arial Narrow"/>
          <w:sz w:val="24"/>
          <w:szCs w:val="24"/>
        </w:rPr>
        <w:t>ostora</w:t>
      </w:r>
    </w:p>
    <w:p w14:paraId="028CF8FA"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  Prethodno uredno korištenje istog prostora u osnovnoj školi (uredno izvršavanje ugovornih obveza temeljem ranijih ugovora)............................................. ....................... 3 boda</w:t>
      </w:r>
    </w:p>
    <w:p w14:paraId="75385360" w14:textId="77777777" w:rsidR="00DB1094" w:rsidRPr="000A03ED" w:rsidRDefault="00DB1094" w:rsidP="00DB1094">
      <w:pPr>
        <w:pStyle w:val="Bezproreda"/>
        <w:rPr>
          <w:rFonts w:ascii="Arial Narrow" w:eastAsia="Times New Roman" w:hAnsi="Arial Narrow"/>
          <w:sz w:val="24"/>
          <w:szCs w:val="24"/>
        </w:rPr>
      </w:pPr>
    </w:p>
    <w:p w14:paraId="0CE391CD"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7. Neposredna uključenost učenika škole u planirane aktivnosti</w:t>
      </w:r>
    </w:p>
    <w:p w14:paraId="115D1CB3"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 učenici škole u velikoj mjeri će biti uključeni u planirane  aktivnosti... 2 boda</w:t>
      </w:r>
    </w:p>
    <w:p w14:paraId="3C22AD7C"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 korisničku skupinu čine isključivo učenici škole.................................. .8 bodova</w:t>
      </w:r>
    </w:p>
    <w:p w14:paraId="19663934" w14:textId="77777777" w:rsidR="00DB1094" w:rsidRPr="000A03ED" w:rsidRDefault="00DB1094" w:rsidP="00DB1094">
      <w:pPr>
        <w:pStyle w:val="Bezproreda"/>
        <w:rPr>
          <w:rFonts w:ascii="Arial Narrow" w:eastAsia="Times New Roman" w:hAnsi="Arial Narrow"/>
          <w:sz w:val="24"/>
          <w:szCs w:val="24"/>
        </w:rPr>
      </w:pPr>
    </w:p>
    <w:p w14:paraId="01AD3A7D"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 xml:space="preserve">Ukoliko je prijavu za korištenje prostora podnijela pravna osoba kriterij za odabir je najpovoljnija ponuda. Bodovi ostvareni prema gore navedenim kriterijima i mjerilima se zbrajaju. Na temelju zbroja bodova za svakog podnositelja zahtjeva Povjerenstvo za dodjelu prostora na korištenje utvrđuje prijedlog liste za dodjelu prostora na korištenje na određeno vremensko razdoblje. Ako dva ili više  podnositelja zahtjeva imaju jednak broj bodova prednost na listi ima podnositelj zahtjeva koji je ostvario više bodova po kriteriju: </w:t>
      </w:r>
    </w:p>
    <w:p w14:paraId="6DA98288" w14:textId="77777777" w:rsidR="00DB1094" w:rsidRPr="000A03ED" w:rsidRDefault="000C420E" w:rsidP="00DB1094">
      <w:pPr>
        <w:pStyle w:val="Bezproreda"/>
        <w:rPr>
          <w:rFonts w:ascii="Arial Narrow" w:eastAsia="Times New Roman" w:hAnsi="Arial Narrow"/>
          <w:sz w:val="24"/>
          <w:szCs w:val="24"/>
        </w:rPr>
      </w:pPr>
      <w:r>
        <w:rPr>
          <w:rFonts w:ascii="Arial Narrow" w:eastAsia="Times New Roman" w:hAnsi="Arial Narrow"/>
          <w:sz w:val="24"/>
          <w:szCs w:val="24"/>
        </w:rPr>
        <w:t>1. n</w:t>
      </w:r>
      <w:r w:rsidR="00DB1094" w:rsidRPr="000A03ED">
        <w:rPr>
          <w:rFonts w:ascii="Arial Narrow" w:eastAsia="Times New Roman" w:hAnsi="Arial Narrow"/>
          <w:sz w:val="24"/>
          <w:szCs w:val="24"/>
        </w:rPr>
        <w:t>eposredan rad s korisnicima udruga,</w:t>
      </w:r>
    </w:p>
    <w:p w14:paraId="1B01934C" w14:textId="77777777" w:rsidR="00DB1094" w:rsidRPr="000A03ED" w:rsidRDefault="000C420E" w:rsidP="00DB1094">
      <w:pPr>
        <w:pStyle w:val="Bezproreda"/>
        <w:rPr>
          <w:rFonts w:ascii="Arial Narrow" w:eastAsia="Times New Roman" w:hAnsi="Arial Narrow"/>
          <w:sz w:val="24"/>
          <w:szCs w:val="24"/>
        </w:rPr>
      </w:pPr>
      <w:r>
        <w:rPr>
          <w:rFonts w:ascii="Arial Narrow" w:eastAsia="Times New Roman" w:hAnsi="Arial Narrow"/>
          <w:sz w:val="24"/>
          <w:szCs w:val="24"/>
        </w:rPr>
        <w:t>2. n</w:t>
      </w:r>
      <w:r w:rsidR="00DB1094" w:rsidRPr="000A03ED">
        <w:rPr>
          <w:rFonts w:ascii="Arial Narrow" w:eastAsia="Times New Roman" w:hAnsi="Arial Narrow"/>
          <w:sz w:val="24"/>
          <w:szCs w:val="24"/>
        </w:rPr>
        <w:t xml:space="preserve">eposredna uključenost učenika škole u planirane  aktivnosti. </w:t>
      </w:r>
    </w:p>
    <w:p w14:paraId="267C86C7"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Isti prostor može se dati na korištenje većem broju korisnika u različitim terminima.</w:t>
      </w:r>
    </w:p>
    <w:p w14:paraId="124B54AA" w14:textId="77777777" w:rsidR="00DB1094" w:rsidRPr="000A03ED" w:rsidRDefault="00DB1094" w:rsidP="00DB1094">
      <w:pPr>
        <w:pStyle w:val="Bezproreda"/>
        <w:rPr>
          <w:rFonts w:ascii="Arial Narrow" w:eastAsia="Times New Roman" w:hAnsi="Arial Narrow"/>
          <w:sz w:val="24"/>
          <w:szCs w:val="24"/>
        </w:rPr>
      </w:pPr>
    </w:p>
    <w:p w14:paraId="6EFBC576" w14:textId="77777777" w:rsidR="00DB1094" w:rsidRPr="000A03ED" w:rsidRDefault="00DB1094" w:rsidP="000C420E">
      <w:pPr>
        <w:pStyle w:val="Bezproreda"/>
        <w:numPr>
          <w:ilvl w:val="0"/>
          <w:numId w:val="1"/>
        </w:numPr>
        <w:rPr>
          <w:rFonts w:ascii="Arial Narrow" w:eastAsia="Times New Roman" w:hAnsi="Arial Narrow"/>
          <w:b/>
          <w:sz w:val="24"/>
          <w:szCs w:val="24"/>
        </w:rPr>
      </w:pPr>
      <w:r w:rsidRPr="000A03ED">
        <w:rPr>
          <w:rFonts w:ascii="Arial Narrow" w:eastAsia="Times New Roman" w:hAnsi="Arial Narrow"/>
          <w:b/>
          <w:sz w:val="24"/>
          <w:szCs w:val="24"/>
        </w:rPr>
        <w:t xml:space="preserve">UPUTE O PRAVU PRIGOVORA  </w:t>
      </w:r>
    </w:p>
    <w:p w14:paraId="4BD3398D" w14:textId="77777777" w:rsidR="00DB1094" w:rsidRPr="000A03ED" w:rsidRDefault="00DB1094" w:rsidP="00DB1094">
      <w:pPr>
        <w:pStyle w:val="Bezproreda"/>
        <w:rPr>
          <w:rFonts w:ascii="Arial Narrow" w:eastAsia="Times New Roman" w:hAnsi="Arial Narrow"/>
          <w:sz w:val="24"/>
          <w:szCs w:val="24"/>
        </w:rPr>
      </w:pPr>
    </w:p>
    <w:p w14:paraId="0153AF77"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Podnositelj prijave kojem nije odobreno korištenje p</w:t>
      </w:r>
      <w:r w:rsidR="005638B5" w:rsidRPr="000A03ED">
        <w:rPr>
          <w:rFonts w:ascii="Arial Narrow" w:eastAsia="Times New Roman" w:hAnsi="Arial Narrow"/>
          <w:sz w:val="24"/>
          <w:szCs w:val="24"/>
        </w:rPr>
        <w:t>r</w:t>
      </w:r>
      <w:r w:rsidRPr="000A03ED">
        <w:rPr>
          <w:rFonts w:ascii="Arial Narrow" w:eastAsia="Times New Roman" w:hAnsi="Arial Narrow"/>
          <w:sz w:val="24"/>
          <w:szCs w:val="24"/>
        </w:rPr>
        <w:t>ostora na određeno vremensko razdoblje ima pravo prigovora u roku 8 dana od dana primitka pisane obavijesti Povjerenstva za dodjelu prostora na korištenje o statusu pojedine  prijave. Prigovor se može podnijeti isključivo na bodovanje nekog kriterija, ukoliko prijavitelj smatra da je u prijavi dostavio dovoljno argumenata za drugačije bodovanje.</w:t>
      </w:r>
    </w:p>
    <w:p w14:paraId="027F2886"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Prigovor se podnosi u pisanom obliku Povjerenstvu za prigovore. Prigovor ne odgađa daljnju provedbu natječajnog postupka. Odluka Povjerenstva za prigovore o prigovoru je konačna.</w:t>
      </w:r>
    </w:p>
    <w:p w14:paraId="63424A4F" w14:textId="77777777" w:rsidR="00DB1094" w:rsidRPr="000A03ED" w:rsidRDefault="00DB1094" w:rsidP="00DB1094">
      <w:pPr>
        <w:pStyle w:val="Bezproreda"/>
        <w:rPr>
          <w:rFonts w:ascii="Arial Narrow" w:eastAsia="Times New Roman" w:hAnsi="Arial Narrow"/>
          <w:sz w:val="24"/>
          <w:szCs w:val="24"/>
        </w:rPr>
      </w:pPr>
    </w:p>
    <w:p w14:paraId="0129B5CB" w14:textId="77777777" w:rsidR="00DB1094" w:rsidRPr="000C420E" w:rsidRDefault="00DB1094" w:rsidP="000C420E">
      <w:pPr>
        <w:pStyle w:val="Bezproreda"/>
        <w:numPr>
          <w:ilvl w:val="0"/>
          <w:numId w:val="1"/>
        </w:numPr>
        <w:rPr>
          <w:rFonts w:ascii="Arial Narrow" w:eastAsia="Times New Roman" w:hAnsi="Arial Narrow"/>
          <w:sz w:val="24"/>
          <w:szCs w:val="24"/>
        </w:rPr>
      </w:pPr>
      <w:r w:rsidRPr="000A03ED">
        <w:rPr>
          <w:rFonts w:ascii="Arial Narrow" w:eastAsia="Times New Roman" w:hAnsi="Arial Narrow"/>
          <w:b/>
          <w:sz w:val="24"/>
          <w:szCs w:val="24"/>
        </w:rPr>
        <w:t xml:space="preserve">OBAVIJEST O POTPISIVANJU UGOVORA </w:t>
      </w:r>
    </w:p>
    <w:p w14:paraId="382FE5FE" w14:textId="77777777" w:rsidR="000C420E" w:rsidRPr="000A03ED" w:rsidRDefault="000C420E" w:rsidP="000C420E">
      <w:pPr>
        <w:pStyle w:val="Bezproreda"/>
        <w:ind w:left="1080"/>
        <w:rPr>
          <w:rFonts w:ascii="Arial Narrow" w:eastAsia="Times New Roman" w:hAnsi="Arial Narrow"/>
          <w:sz w:val="24"/>
          <w:szCs w:val="24"/>
        </w:rPr>
      </w:pPr>
    </w:p>
    <w:p w14:paraId="2097126D" w14:textId="77777777" w:rsidR="00DB1094" w:rsidRPr="000A03ED" w:rsidRDefault="00DB1094" w:rsidP="00DB1094">
      <w:pPr>
        <w:pStyle w:val="Bezproreda"/>
        <w:rPr>
          <w:rFonts w:ascii="Arial Narrow" w:eastAsia="Times New Roman" w:hAnsi="Arial Narrow"/>
          <w:sz w:val="24"/>
          <w:szCs w:val="24"/>
        </w:rPr>
      </w:pPr>
      <w:r w:rsidRPr="000A03ED">
        <w:rPr>
          <w:rFonts w:ascii="Arial Narrow" w:eastAsia="Times New Roman" w:hAnsi="Arial Narrow"/>
          <w:sz w:val="24"/>
          <w:szCs w:val="24"/>
        </w:rPr>
        <w:t>Na temelju konačne liste prema kriterijima i mjerilima iz točke VI</w:t>
      </w:r>
      <w:r w:rsidR="000C420E">
        <w:rPr>
          <w:rFonts w:ascii="Arial Narrow" w:eastAsia="Times New Roman" w:hAnsi="Arial Narrow"/>
          <w:sz w:val="24"/>
          <w:szCs w:val="24"/>
        </w:rPr>
        <w:t>. n</w:t>
      </w:r>
      <w:r w:rsidRPr="000A03ED">
        <w:rPr>
          <w:rFonts w:ascii="Arial Narrow" w:eastAsia="Times New Roman" w:hAnsi="Arial Narrow"/>
          <w:sz w:val="24"/>
          <w:szCs w:val="24"/>
        </w:rPr>
        <w:t xml:space="preserve">atječaja ravnatelj škole sklapa ugovor o korištenju prostora s korisnicima prostora kojim se reguliraju međusobna prava i obveze. Ugovor se </w:t>
      </w:r>
      <w:r w:rsidRPr="000A03ED">
        <w:rPr>
          <w:rFonts w:ascii="Arial Narrow" w:eastAsia="Times New Roman" w:hAnsi="Arial Narrow"/>
          <w:sz w:val="24"/>
          <w:szCs w:val="24"/>
        </w:rPr>
        <w:lastRenderedPageBreak/>
        <w:t>sklapa u pisanom obliku najkasnije 30 dana od dana donošenja konačne liste za dodjelu na korištenje prostora škole na određeno vremensko razdoblje.</w:t>
      </w:r>
    </w:p>
    <w:p w14:paraId="5EAA93AC" w14:textId="77777777" w:rsidR="00DB1094" w:rsidRDefault="00DB1094" w:rsidP="00DB1094">
      <w:pPr>
        <w:pStyle w:val="Bezproreda"/>
        <w:rPr>
          <w:rFonts w:ascii="Arial Narrow" w:eastAsia="Times New Roman" w:hAnsi="Arial Narrow"/>
          <w:sz w:val="24"/>
          <w:szCs w:val="24"/>
        </w:rPr>
      </w:pPr>
    </w:p>
    <w:p w14:paraId="50F0108A" w14:textId="77777777" w:rsidR="007478B3" w:rsidRDefault="007478B3" w:rsidP="00DB1094">
      <w:pPr>
        <w:pStyle w:val="Bezproreda"/>
        <w:rPr>
          <w:rFonts w:ascii="Arial Narrow" w:eastAsia="Times New Roman" w:hAnsi="Arial Narrow"/>
          <w:sz w:val="24"/>
          <w:szCs w:val="24"/>
        </w:rPr>
      </w:pPr>
    </w:p>
    <w:p w14:paraId="24B75CEB" w14:textId="77777777" w:rsidR="007478B3" w:rsidRPr="000A03ED" w:rsidRDefault="007478B3" w:rsidP="00DB1094">
      <w:pPr>
        <w:pStyle w:val="Bezproreda"/>
        <w:rPr>
          <w:rFonts w:ascii="Arial Narrow" w:eastAsia="Times New Roman" w:hAnsi="Arial Narrow"/>
          <w:sz w:val="24"/>
          <w:szCs w:val="24"/>
        </w:rPr>
      </w:pPr>
    </w:p>
    <w:p w14:paraId="29747498" w14:textId="77777777" w:rsidR="00DB1094" w:rsidRPr="000A03ED" w:rsidRDefault="000C420E" w:rsidP="000C420E">
      <w:pPr>
        <w:pStyle w:val="Bezproreda"/>
        <w:rPr>
          <w:rFonts w:ascii="Arial Narrow" w:eastAsia="Times New Roman" w:hAnsi="Arial Narrow"/>
          <w:sz w:val="24"/>
          <w:szCs w:val="24"/>
        </w:rPr>
      </w:pPr>
      <w:r>
        <w:rPr>
          <w:rFonts w:ascii="Arial Narrow" w:eastAsia="Times New Roman" w:hAnsi="Arial Narrow"/>
          <w:sz w:val="24"/>
          <w:szCs w:val="24"/>
        </w:rPr>
        <w:t>Ravnateljica</w:t>
      </w:r>
      <w:r>
        <w:rPr>
          <w:rFonts w:ascii="Arial Narrow" w:eastAsia="Times New Roman" w:hAnsi="Arial Narrow"/>
          <w:sz w:val="24"/>
          <w:szCs w:val="24"/>
        </w:rPr>
        <w:tab/>
      </w:r>
      <w:r>
        <w:rPr>
          <w:rFonts w:ascii="Arial Narrow" w:eastAsia="Times New Roman" w:hAnsi="Arial Narrow"/>
          <w:sz w:val="24"/>
          <w:szCs w:val="24"/>
        </w:rPr>
        <w:tab/>
      </w:r>
      <w:r>
        <w:rPr>
          <w:rFonts w:ascii="Arial Narrow" w:eastAsia="Times New Roman" w:hAnsi="Arial Narrow"/>
          <w:sz w:val="24"/>
          <w:szCs w:val="24"/>
        </w:rPr>
        <w:tab/>
      </w:r>
      <w:r>
        <w:rPr>
          <w:rFonts w:ascii="Arial Narrow" w:eastAsia="Times New Roman" w:hAnsi="Arial Narrow"/>
          <w:sz w:val="24"/>
          <w:szCs w:val="24"/>
        </w:rPr>
        <w:tab/>
      </w:r>
      <w:r>
        <w:rPr>
          <w:rFonts w:ascii="Arial Narrow" w:eastAsia="Times New Roman" w:hAnsi="Arial Narrow"/>
          <w:sz w:val="24"/>
          <w:szCs w:val="24"/>
        </w:rPr>
        <w:tab/>
      </w:r>
      <w:r w:rsidR="00DB1094" w:rsidRPr="000A03ED">
        <w:rPr>
          <w:rFonts w:ascii="Arial Narrow" w:eastAsia="Times New Roman" w:hAnsi="Arial Narrow"/>
          <w:sz w:val="24"/>
          <w:szCs w:val="24"/>
        </w:rPr>
        <w:t xml:space="preserve"> Predsjednica Školskog odbora</w:t>
      </w:r>
    </w:p>
    <w:p w14:paraId="73A9C129" w14:textId="77777777" w:rsidR="00DB1094" w:rsidRPr="000A03ED" w:rsidRDefault="000C420E" w:rsidP="000C420E">
      <w:pPr>
        <w:pStyle w:val="Bezproreda"/>
        <w:rPr>
          <w:rFonts w:ascii="Arial Narrow" w:eastAsia="Times New Roman" w:hAnsi="Arial Narrow"/>
          <w:sz w:val="24"/>
          <w:szCs w:val="24"/>
        </w:rPr>
      </w:pPr>
      <w:r>
        <w:rPr>
          <w:rFonts w:ascii="Arial Narrow" w:eastAsia="Times New Roman" w:hAnsi="Arial Narrow"/>
          <w:sz w:val="24"/>
          <w:szCs w:val="24"/>
        </w:rPr>
        <w:t xml:space="preserve">Sanja Sinovčić                                                       Nela </w:t>
      </w:r>
      <w:proofErr w:type="spellStart"/>
      <w:r>
        <w:rPr>
          <w:rFonts w:ascii="Arial Narrow" w:eastAsia="Times New Roman" w:hAnsi="Arial Narrow"/>
          <w:sz w:val="24"/>
          <w:szCs w:val="24"/>
        </w:rPr>
        <w:t>Kavelj</w:t>
      </w:r>
      <w:proofErr w:type="spellEnd"/>
    </w:p>
    <w:p w14:paraId="526428D8" w14:textId="77777777" w:rsidR="007478B3" w:rsidRPr="000A03ED" w:rsidRDefault="007478B3" w:rsidP="00DB1094">
      <w:pPr>
        <w:pStyle w:val="Bezproreda"/>
        <w:rPr>
          <w:rFonts w:ascii="Arial Narrow" w:eastAsia="Times New Roman" w:hAnsi="Arial Narrow"/>
          <w:sz w:val="24"/>
          <w:szCs w:val="24"/>
        </w:rPr>
      </w:pPr>
    </w:p>
    <w:p w14:paraId="677FD67C" w14:textId="77777777" w:rsidR="00DB1094" w:rsidRPr="000A03ED" w:rsidRDefault="00DB1094" w:rsidP="00DB1094">
      <w:pPr>
        <w:shd w:val="clear" w:color="auto" w:fill="FFFFFF"/>
        <w:spacing w:after="100" w:afterAutospacing="1" w:line="400" w:lineRule="atLeast"/>
        <w:jc w:val="both"/>
        <w:rPr>
          <w:rFonts w:ascii="Arial Narrow" w:eastAsia="Times New Roman" w:hAnsi="Arial Narrow" w:cs="Arial"/>
          <w:color w:val="000000"/>
          <w:sz w:val="24"/>
          <w:szCs w:val="24"/>
        </w:rPr>
      </w:pPr>
      <w:r w:rsidRPr="000A03ED">
        <w:rPr>
          <w:rFonts w:ascii="Arial Narrow" w:eastAsia="Times New Roman" w:hAnsi="Arial Narrow" w:cs="Arial"/>
          <w:color w:val="000000"/>
          <w:sz w:val="24"/>
          <w:szCs w:val="24"/>
        </w:rPr>
        <w:br/>
      </w:r>
    </w:p>
    <w:p w14:paraId="2E544218" w14:textId="77777777" w:rsidR="00DB1094" w:rsidRPr="000A03ED" w:rsidRDefault="00DB1094" w:rsidP="00DB1094">
      <w:pPr>
        <w:shd w:val="clear" w:color="auto" w:fill="FFFFFF"/>
        <w:spacing w:before="100" w:beforeAutospacing="1" w:after="100" w:afterAutospacing="1" w:line="240" w:lineRule="auto"/>
        <w:rPr>
          <w:rFonts w:ascii="Arial Narrow" w:eastAsia="Times New Roman" w:hAnsi="Arial Narrow" w:cs="Arial"/>
          <w:color w:val="000000"/>
          <w:sz w:val="24"/>
          <w:szCs w:val="24"/>
        </w:rPr>
      </w:pPr>
      <w:r w:rsidRPr="000A03ED">
        <w:rPr>
          <w:rFonts w:ascii="Arial Narrow" w:eastAsia="Times New Roman" w:hAnsi="Arial Narrow" w:cs="Times New Roman"/>
          <w:color w:val="35586E"/>
          <w:sz w:val="24"/>
          <w:szCs w:val="24"/>
        </w:rPr>
        <w:br/>
      </w:r>
    </w:p>
    <w:p w14:paraId="71784D89" w14:textId="77777777" w:rsidR="00DB1094" w:rsidRPr="000A03ED" w:rsidRDefault="00DB1094" w:rsidP="00DB1094">
      <w:pPr>
        <w:rPr>
          <w:rFonts w:ascii="Arial Narrow" w:hAnsi="Arial Narrow"/>
          <w:sz w:val="24"/>
          <w:szCs w:val="24"/>
        </w:rPr>
      </w:pPr>
    </w:p>
    <w:sectPr w:rsidR="00DB1094" w:rsidRPr="000A03ED" w:rsidSect="00FB64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C429F0"/>
    <w:multiLevelType w:val="hybridMultilevel"/>
    <w:tmpl w:val="AE3E1424"/>
    <w:lvl w:ilvl="0" w:tplc="F678F36A">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CAC"/>
    <w:rsid w:val="00021100"/>
    <w:rsid w:val="000A03ED"/>
    <w:rsid w:val="000A21B5"/>
    <w:rsid w:val="000C420E"/>
    <w:rsid w:val="001018AA"/>
    <w:rsid w:val="00110E3C"/>
    <w:rsid w:val="002028DC"/>
    <w:rsid w:val="002379E9"/>
    <w:rsid w:val="0026213F"/>
    <w:rsid w:val="003B543D"/>
    <w:rsid w:val="003C1AE5"/>
    <w:rsid w:val="004A507B"/>
    <w:rsid w:val="004B6D46"/>
    <w:rsid w:val="005638B5"/>
    <w:rsid w:val="005F2406"/>
    <w:rsid w:val="006D1623"/>
    <w:rsid w:val="007478B3"/>
    <w:rsid w:val="007D3061"/>
    <w:rsid w:val="008F3E5F"/>
    <w:rsid w:val="00AE2F3B"/>
    <w:rsid w:val="00C26D9B"/>
    <w:rsid w:val="00C44129"/>
    <w:rsid w:val="00C8115B"/>
    <w:rsid w:val="00CB7CAC"/>
    <w:rsid w:val="00D9297E"/>
    <w:rsid w:val="00DB1094"/>
    <w:rsid w:val="00DE379A"/>
    <w:rsid w:val="00F26BBB"/>
    <w:rsid w:val="00F713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1D6B"/>
  <w15:chartTrackingRefBased/>
  <w15:docId w15:val="{E8DAA0F3-18DE-4F9A-8521-94ABF356C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094"/>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094"/>
    <w:pPr>
      <w:spacing w:after="0" w:line="240" w:lineRule="auto"/>
    </w:pPr>
    <w:rPr>
      <w:rFonts w:eastAsiaTheme="minorEastAsia"/>
      <w:lang w:eastAsia="hr-HR"/>
    </w:rPr>
  </w:style>
  <w:style w:type="paragraph" w:styleId="Tekstbalonia">
    <w:name w:val="Balloon Text"/>
    <w:basedOn w:val="Normal"/>
    <w:link w:val="TekstbaloniaChar"/>
    <w:uiPriority w:val="99"/>
    <w:semiHidden/>
    <w:unhideWhenUsed/>
    <w:rsid w:val="005638B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638B5"/>
    <w:rPr>
      <w:rFonts w:ascii="Segoe UI" w:eastAsiaTheme="minorEastAsia" w:hAnsi="Segoe UI" w:cs="Segoe UI"/>
      <w:sz w:val="18"/>
      <w:szCs w:val="18"/>
      <w:lang w:eastAsia="hr-HR"/>
    </w:rPr>
  </w:style>
  <w:style w:type="paragraph" w:styleId="Odlomakpopisa">
    <w:name w:val="List Paragraph"/>
    <w:basedOn w:val="Normal"/>
    <w:uiPriority w:val="34"/>
    <w:qFormat/>
    <w:rsid w:val="000A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1301</Words>
  <Characters>7418</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Sanja Sinovčić</cp:lastModifiedBy>
  <cp:revision>2</cp:revision>
  <cp:lastPrinted>2021-07-15T10:51:00Z</cp:lastPrinted>
  <dcterms:created xsi:type="dcterms:W3CDTF">2022-01-07T08:18:00Z</dcterms:created>
  <dcterms:modified xsi:type="dcterms:W3CDTF">2022-01-07T08:18:00Z</dcterms:modified>
</cp:coreProperties>
</file>